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46" w:rsidRPr="00282F8A" w:rsidRDefault="000D4A46" w:rsidP="000D4A46">
      <w:pPr>
        <w:spacing w:after="0" w:line="320" w:lineRule="atLeast"/>
        <w:rPr>
          <w:rFonts w:ascii="Arial" w:eastAsia="Times New Roman" w:hAnsi="Arial" w:cs="Arial"/>
          <w:b/>
          <w:color w:val="333333"/>
          <w:sz w:val="27"/>
          <w:szCs w:val="27"/>
          <w:lang w:val="fr-FR" w:eastAsia="da-DK"/>
        </w:rPr>
      </w:pPr>
      <w:r w:rsidRPr="00282F8A">
        <w:rPr>
          <w:rFonts w:ascii="Arial" w:eastAsia="Times New Roman" w:hAnsi="Arial" w:cs="Arial"/>
          <w:b/>
          <w:color w:val="333333"/>
          <w:sz w:val="27"/>
          <w:szCs w:val="27"/>
          <w:lang w:val="fr-FR" w:eastAsia="da-DK"/>
        </w:rPr>
        <w:t xml:space="preserve">Une nouvelle étude révèle de sérieux impacts de l’industrie minière et pétrolière au Niger. </w:t>
      </w:r>
      <w:r w:rsidR="008B59A4" w:rsidRPr="00282F8A">
        <w:rPr>
          <w:rFonts w:ascii="Arial" w:eastAsia="Times New Roman" w:hAnsi="Arial" w:cs="Arial"/>
          <w:b/>
          <w:color w:val="333333"/>
          <w:sz w:val="27"/>
          <w:szCs w:val="27"/>
          <w:lang w:val="fr-FR" w:eastAsia="da-DK"/>
        </w:rPr>
        <w:t>Les communautés locales s’inquiè</w:t>
      </w:r>
      <w:r w:rsidRPr="00282F8A">
        <w:rPr>
          <w:rFonts w:ascii="Arial" w:eastAsia="Times New Roman" w:hAnsi="Arial" w:cs="Arial"/>
          <w:b/>
          <w:color w:val="333333"/>
          <w:sz w:val="27"/>
          <w:szCs w:val="27"/>
          <w:lang w:val="fr-FR" w:eastAsia="da-DK"/>
        </w:rPr>
        <w:t xml:space="preserve">tent </w:t>
      </w:r>
      <w:r w:rsidR="005E0C55" w:rsidRPr="00282F8A">
        <w:rPr>
          <w:rFonts w:ascii="Arial" w:eastAsia="Times New Roman" w:hAnsi="Arial" w:cs="Arial"/>
          <w:b/>
          <w:color w:val="333333"/>
          <w:sz w:val="27"/>
          <w:szCs w:val="27"/>
          <w:lang w:val="fr-FR" w:eastAsia="da-DK"/>
        </w:rPr>
        <w:t xml:space="preserve">en particulier </w:t>
      </w:r>
      <w:r w:rsidRPr="00282F8A">
        <w:rPr>
          <w:rFonts w:ascii="Arial" w:eastAsia="Times New Roman" w:hAnsi="Arial" w:cs="Arial"/>
          <w:b/>
          <w:color w:val="333333"/>
          <w:sz w:val="27"/>
          <w:szCs w:val="27"/>
          <w:lang w:val="fr-FR" w:eastAsia="da-DK"/>
        </w:rPr>
        <w:t>de</w:t>
      </w:r>
      <w:r w:rsidR="008B59A4" w:rsidRPr="00282F8A">
        <w:rPr>
          <w:rFonts w:ascii="Arial" w:eastAsia="Times New Roman" w:hAnsi="Arial" w:cs="Arial"/>
          <w:b/>
          <w:color w:val="333333"/>
          <w:sz w:val="27"/>
          <w:szCs w:val="27"/>
          <w:lang w:val="fr-FR" w:eastAsia="da-DK"/>
        </w:rPr>
        <w:t xml:space="preserve"> la pollution de l’air et de l’eau </w:t>
      </w:r>
      <w:r w:rsidR="005E0C55" w:rsidRPr="00282F8A">
        <w:rPr>
          <w:rFonts w:ascii="Arial" w:eastAsia="Times New Roman" w:hAnsi="Arial" w:cs="Arial"/>
          <w:b/>
          <w:color w:val="333333"/>
          <w:sz w:val="27"/>
          <w:szCs w:val="27"/>
          <w:lang w:val="fr-FR" w:eastAsia="da-DK"/>
        </w:rPr>
        <w:t>lié</w:t>
      </w:r>
      <w:r w:rsidR="008B59A4" w:rsidRPr="00282F8A">
        <w:rPr>
          <w:rFonts w:ascii="Arial" w:eastAsia="Times New Roman" w:hAnsi="Arial" w:cs="Arial"/>
          <w:b/>
          <w:color w:val="333333"/>
          <w:sz w:val="27"/>
          <w:szCs w:val="27"/>
          <w:lang w:val="fr-FR" w:eastAsia="da-DK"/>
        </w:rPr>
        <w:t>e</w:t>
      </w:r>
      <w:r w:rsidR="005E0C55" w:rsidRPr="00282F8A">
        <w:rPr>
          <w:rFonts w:ascii="Arial" w:eastAsia="Times New Roman" w:hAnsi="Arial" w:cs="Arial"/>
          <w:b/>
          <w:color w:val="333333"/>
          <w:sz w:val="27"/>
          <w:szCs w:val="27"/>
          <w:lang w:val="fr-FR" w:eastAsia="da-DK"/>
        </w:rPr>
        <w:t xml:space="preserve"> à </w:t>
      </w:r>
      <w:r w:rsidRPr="00282F8A">
        <w:rPr>
          <w:rFonts w:ascii="Arial" w:eastAsia="Times New Roman" w:hAnsi="Arial" w:cs="Arial"/>
          <w:b/>
          <w:color w:val="333333"/>
          <w:sz w:val="27"/>
          <w:szCs w:val="27"/>
          <w:lang w:val="fr-FR" w:eastAsia="da-DK"/>
        </w:rPr>
        <w:t xml:space="preserve">ces industries. </w:t>
      </w:r>
    </w:p>
    <w:p w:rsidR="000D4A46" w:rsidRPr="00065304" w:rsidRDefault="005E0C55" w:rsidP="000D4A46">
      <w:pPr>
        <w:spacing w:before="320" w:after="320" w:line="320" w:lineRule="atLeast"/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</w:pP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La croissance économiq</w:t>
      </w:r>
      <w:r w:rsidR="000D4A46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ue est nécessaire au Niger</w:t>
      </w: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, un pays enclavé de l’Afrique de l’ouest </w:t>
      </w:r>
      <w:r w:rsidR="00142AC6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parmi le</w:t>
      </w: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s pays les plus pauvres au monde. Cependant, les industries extractives risquent de nuire aux communautés locales plus qu’elles ne contribuent </w:t>
      </w:r>
      <w:bookmarkStart w:id="0" w:name="_GoBack"/>
      <w:bookmarkEnd w:id="0"/>
      <w:r w:rsidR="00142AC6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à leur développement et </w:t>
      </w: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au progrès</w:t>
      </w:r>
      <w:r w:rsidR="000D4A46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. </w:t>
      </w:r>
    </w:p>
    <w:p w:rsidR="000D4A46" w:rsidRPr="00065304" w:rsidRDefault="008B59A4" w:rsidP="000D4A46">
      <w:pPr>
        <w:spacing w:before="320" w:after="320" w:line="320" w:lineRule="atLeast"/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</w:pP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Telle est la conclusion d’une</w:t>
      </w:r>
      <w:r w:rsidR="005E0C55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nouvelle étude de référence </w:t>
      </w: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réalisée par le </w:t>
      </w:r>
      <w:proofErr w:type="spellStart"/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ROTAB</w:t>
      </w:r>
      <w:proofErr w:type="spellEnd"/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,</w:t>
      </w:r>
      <w:r w:rsidR="005E0C55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le </w:t>
      </w:r>
      <w:r w:rsidR="00142AC6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R</w:t>
      </w:r>
      <w:r w:rsidR="005E0C55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éseau des organisations pour la transparence</w:t>
      </w:r>
      <w:r w:rsidR="0006530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et l’analyse budgétaire. Aux fins de réa</w:t>
      </w: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liser cette étude, une équipe de 9 personnes </w:t>
      </w:r>
      <w:r w:rsidR="005E0C55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a visité </w:t>
      </w: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4 régions </w:t>
      </w:r>
      <w:r w:rsidR="00142AC6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d</w:t>
      </w: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u Niger où</w:t>
      </w:r>
      <w:r w:rsidR="005E0C55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sont extraits l’uranium, l’or et le pétrole. L’équipe a rencontré des membres des communautés locales, des travailleurs ainsi que des représentants du gouvernement et des entreprises, à la fois des entreprises multinationales, des entreprises publiques ou des sous-traitants locaux</w:t>
      </w:r>
      <w:r w:rsidR="000D4A46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.</w:t>
      </w:r>
    </w:p>
    <w:p w:rsidR="000D4A46" w:rsidRPr="00065304" w:rsidRDefault="000D4A46" w:rsidP="000D4A46">
      <w:pPr>
        <w:spacing w:before="320" w:after="320" w:line="320" w:lineRule="atLeast"/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</w:pP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 “</w:t>
      </w:r>
      <w:r w:rsidR="005E0C55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Nous avons </w:t>
      </w:r>
      <w:r w:rsidR="00142AC6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dû</w:t>
      </w:r>
      <w:r w:rsidR="005E0C55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faire face à de nombreuses difficultés en particulier pour accéder aux sites d’extraction et aux informations pertinentes. Mais nous avons échangé avec des centaines de parties prenantes et analysé des </w:t>
      </w:r>
      <w:r w:rsidR="005E0C55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lastRenderedPageBreak/>
        <w:t>documents clefs. La société civile est désormais plus forte pour m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ener un plaidoyer pour un plus g</w:t>
      </w:r>
      <w:r w:rsidR="005E0C55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rand respect des droits h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umains par les entreprises au Ni</w:t>
      </w:r>
      <w:r w:rsidR="005E0C55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ger</w:t>
      </w: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“, </w:t>
      </w:r>
      <w:r w:rsidR="005E0C55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a déclaré </w:t>
      </w: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Naomi Stansly, </w:t>
      </w:r>
      <w:r w:rsidR="005E0C55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coordinatrice du projet pour le </w:t>
      </w:r>
      <w:proofErr w:type="spellStart"/>
      <w:r w:rsidR="005E0C55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ROTAB</w:t>
      </w:r>
      <w:proofErr w:type="spellEnd"/>
      <w:r w:rsidR="005E0C55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. </w:t>
      </w:r>
    </w:p>
    <w:p w:rsidR="00D74FEC" w:rsidRPr="00065304" w:rsidRDefault="005E0C55" w:rsidP="000D4A46">
      <w:pPr>
        <w:spacing w:before="320" w:after="320" w:line="320" w:lineRule="atLeast"/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</w:pP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Les communautés locales sont très préoccupées par la poussière, la fumée, le déversement d’eaux usées et par les matériaux toxiques 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abandonnés</w:t>
      </w: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par des entreprises peu scrupuleuse</w:t>
      </w:r>
      <w:r w:rsidR="00142AC6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s</w:t>
      </w: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. Les conséquences </w:t>
      </w:r>
      <w:r w:rsidR="00142AC6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de cette pollution </w:t>
      </w: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pour la santé humaine et animale peuvent être </w:t>
      </w:r>
      <w:proofErr w:type="spellStart"/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dévastratices</w:t>
      </w:r>
      <w:proofErr w:type="spellEnd"/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/terribles… Dans un pays semi-aride comme le Niger, l’accès à l’eau peut devenir encore plus difficile </w:t>
      </w:r>
      <w:proofErr w:type="gramStart"/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avec</w:t>
      </w:r>
      <w:proofErr w:type="gramEnd"/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</w:t>
      </w:r>
      <w:r w:rsidR="00D74FEC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l’arrivée d’entreprises d’extraction. </w:t>
      </w:r>
    </w:p>
    <w:p w:rsidR="000D4A46" w:rsidRPr="00065304" w:rsidRDefault="000D4A46" w:rsidP="000D4A46">
      <w:pPr>
        <w:spacing w:before="320" w:after="320" w:line="320" w:lineRule="atLeast"/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</w:pP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“</w:t>
      </w:r>
      <w:r w:rsidR="00D74FEC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La Constitution nigérienne protège les citoyens des impacts négatifs des industries extractives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sur l’environnement et les droits de l’Homme</w:t>
      </w:r>
      <w:r w:rsidR="00D74FEC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. Mais la réalité 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que nous avons constatée sur le terrain </w:t>
      </w:r>
      <w:r w:rsidR="00D74FEC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est que les communautés pauvres vi</w:t>
      </w:r>
      <w:r w:rsidR="00142AC6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v</w:t>
      </w:r>
      <w:r w:rsidR="00D74FEC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ant à proximité de ces indus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t</w:t>
      </w:r>
      <w:r w:rsidR="00D74FEC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ries ressentent des effets négatifs sur l</w:t>
      </w:r>
      <w:r w:rsidR="00142AC6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eur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santé et leurs moyens de subs</w:t>
      </w:r>
      <w:r w:rsidR="00D74FEC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istance. </w:t>
      </w:r>
      <w:r w:rsidR="00142AC6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Ces communautés</w:t>
      </w:r>
      <w:r w:rsidR="00D74FEC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ne sont pas suffisamm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ent informées et encore moins consulté</w:t>
      </w:r>
      <w:r w:rsidR="00D74FEC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es sur les projets et leurs impacts. Les agences de l’Etat  charg</w:t>
      </w:r>
      <w:r w:rsidR="00142AC6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é</w:t>
      </w:r>
      <w:r w:rsidR="00D74FEC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e</w:t>
      </w:r>
      <w:r w:rsidR="00142AC6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s</w:t>
      </w:r>
      <w:r w:rsidR="00D74FEC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de v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eiller au respect de la lé</w:t>
      </w:r>
      <w:r w:rsidR="00D74FEC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gislation n’ont pas les moyens nécessaires pour </w:t>
      </w:r>
      <w:r w:rsidR="00142AC6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accomplir</w:t>
      </w:r>
      <w:r w:rsidR="00D74FEC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leur mission ». </w:t>
      </w:r>
      <w:proofErr w:type="gramStart"/>
      <w:r w:rsidR="00142AC6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selon</w:t>
      </w:r>
      <w:proofErr w:type="gramEnd"/>
      <w:r w:rsidR="00D74FEC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</w:t>
      </w:r>
      <w:proofErr w:type="spellStart"/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Boukar</w:t>
      </w:r>
      <w:proofErr w:type="spellEnd"/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</w:t>
      </w:r>
      <w:proofErr w:type="spellStart"/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Youra</w:t>
      </w:r>
      <w:proofErr w:type="spellEnd"/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, </w:t>
      </w:r>
      <w:r w:rsidR="00D74FEC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conseiller en droits humains de l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’I</w:t>
      </w:r>
      <w:r w:rsidR="00D74FEC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nstitut danois </w:t>
      </w:r>
      <w:r w:rsidR="00D74FEC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lastRenderedPageBreak/>
        <w:t>d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es droits de l’Homme au Niger qui a accom</w:t>
      </w:r>
      <w:r w:rsidR="00D74FEC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p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a</w:t>
      </w:r>
      <w:r w:rsidR="00D74FEC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gné l’équipe de recherche tout au long du pro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je</w:t>
      </w:r>
      <w:r w:rsidR="00D74FEC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t. </w:t>
      </w:r>
    </w:p>
    <w:p w:rsidR="00D74FEC" w:rsidRPr="00065304" w:rsidRDefault="00D74FEC" w:rsidP="000D4A46">
      <w:pPr>
        <w:spacing w:before="320" w:after="320" w:line="320" w:lineRule="atLeast"/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</w:pP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Les populations nomades sont particulièrement affectées lorsqu’elles perdent l’accès aux terres de pâturage, mais elles ne </w:t>
      </w:r>
      <w:r w:rsidR="00142AC6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reçoivent aucune compensation</w:t>
      </w: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car </w:t>
      </w:r>
      <w:r w:rsidR="00142AC6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elles </w:t>
      </w: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ne sont pas propriétai</w:t>
      </w:r>
      <w:r w:rsidR="00C3611E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res des ter</w:t>
      </w: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res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. « C</w:t>
      </w: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’est une lacune dans le cadre juridique qu’il faut combler de </w:t>
      </w:r>
      <w:r w:rsidR="00142AC6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toute urgence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 »</w:t>
      </w: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explique </w:t>
      </w:r>
      <w:proofErr w:type="spellStart"/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Boukar</w:t>
      </w:r>
      <w:proofErr w:type="spellEnd"/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</w:t>
      </w:r>
      <w:proofErr w:type="spellStart"/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Youra</w:t>
      </w:r>
      <w:proofErr w:type="spellEnd"/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. </w:t>
      </w:r>
    </w:p>
    <w:p w:rsidR="00D74FEC" w:rsidRPr="00065304" w:rsidRDefault="00D74FEC" w:rsidP="000D4A46">
      <w:pPr>
        <w:spacing w:before="320" w:after="320" w:line="320" w:lineRule="atLeast"/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</w:pP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Dans la région de Tillabé</w:t>
      </w:r>
      <w:r w:rsidR="000D4A46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ry </w:t>
      </w: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à l’Ouest du Niger, l’équipe a constaté l’utilisation de produits chimiques dangereux par les </w:t>
      </w:r>
      <w:r w:rsidR="00142AC6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orpailleurs </w:t>
      </w: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artisanaux sans protection adéquate, ainsi que la </w:t>
      </w:r>
      <w:r w:rsidR="00C3611E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prévalence</w:t>
      </w: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du travail des enfants. </w:t>
      </w:r>
    </w:p>
    <w:p w:rsidR="000D4A46" w:rsidRPr="00065304" w:rsidRDefault="00D74FEC" w:rsidP="000D4A46">
      <w:pPr>
        <w:spacing w:before="320" w:after="320" w:line="320" w:lineRule="atLeast"/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</w:pP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Des représentants de la société civile et des s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yndicats avaient béné</w:t>
      </w:r>
      <w:r w:rsidR="00C3611E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ficié d’une formation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</w:t>
      </w:r>
      <w:r w:rsidR="00C3611E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sur les droits de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l’Homme et les entreprises </w:t>
      </w:r>
      <w:r w:rsidR="00142AC6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conduite </w:t>
      </w:r>
      <w:r w:rsidR="00C3611E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par des experts de l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’I</w:t>
      </w:r>
      <w:r w:rsidR="00C3611E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nstitut danois. Une équipe de neuf personnes a ensuite m</w:t>
      </w:r>
      <w:r w:rsidR="00142AC6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is en œuvre </w:t>
      </w:r>
      <w:r w:rsidR="00C3611E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le projet avec l</w:t>
      </w:r>
      <w:r w:rsidR="00EA75A3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’accompagnement </w:t>
      </w:r>
      <w:r w:rsidR="00C3611E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</w:t>
      </w:r>
      <w:r w:rsidR="00142AC6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constant</w:t>
      </w:r>
      <w:r w:rsidR="00C3611E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de l’Institut sur une période de 18 mois.  </w:t>
      </w:r>
    </w:p>
    <w:p w:rsidR="00C3611E" w:rsidRPr="00065304" w:rsidRDefault="000D4A46" w:rsidP="000D4A46">
      <w:pPr>
        <w:spacing w:before="320" w:after="320" w:line="320" w:lineRule="atLeast"/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</w:pP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“</w:t>
      </w:r>
      <w:r w:rsidR="00C3611E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Cette étude est une excellente source d’information pour les entreprises, les agences de l’Etat et la société civile</w:t>
      </w:r>
      <w:r w:rsidR="00EA75A3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 ; elle</w:t>
      </w:r>
      <w:r w:rsidR="00C3611E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devrait permettre d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’entamer </w:t>
      </w:r>
      <w:r w:rsidR="00EA75A3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un</w:t>
      </w:r>
      <w:r w:rsidR="00C3611E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dialogue sur les mesures que l’Etat et les entreprises doivent pren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dre pour améliorer la situation</w:t>
      </w:r>
      <w:r w:rsidR="00C3611E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. 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L</w:t>
      </w:r>
      <w:r w:rsidR="00C3611E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’Institut danois des droits de l’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H</w:t>
      </w:r>
      <w:r w:rsidR="00C3611E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omme soutient le développ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ement de plans nationaux 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lastRenderedPageBreak/>
        <w:t>d’</w:t>
      </w:r>
      <w:r w:rsidR="00C3611E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action sur les droits de l’Homm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e</w:t>
      </w:r>
      <w:r w:rsidR="00C3611E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et les entreprises dans plusieurs pays et souhaite 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encourager un tel processus au Niger »,  dit Elin Wrzoncki</w:t>
      </w:r>
      <w:r w:rsidR="00C3611E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, 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c</w:t>
      </w:r>
      <w:r w:rsidR="00C3611E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hargée du pr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ogramme </w:t>
      </w:r>
      <w:r w:rsidR="00EA75A3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« E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ntreprises et droits d</w:t>
      </w:r>
      <w:r w:rsidR="00C3611E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e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l’homme</w:t>
      </w:r>
      <w:r w:rsidR="00EA75A3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 »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à l’Ins</w:t>
      </w:r>
      <w:r w:rsidR="00C3611E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titut. </w:t>
      </w:r>
    </w:p>
    <w:p w:rsidR="000D4A46" w:rsidRPr="00065304" w:rsidRDefault="008B59A4" w:rsidP="000D4A46">
      <w:pPr>
        <w:spacing w:before="320" w:after="320" w:line="320" w:lineRule="atLeast"/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</w:pP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L’I</w:t>
      </w:r>
      <w:r w:rsidR="00C3611E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nstitut va continuer son travail au Niger </w:t>
      </w: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au</w:t>
      </w:r>
      <w:r w:rsidR="00C3611E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travers un partenariat </w:t>
      </w:r>
      <w:r w:rsidR="00B81A88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avec la Commission nigérienne des droits de l’Homme, dont l</w:t>
      </w: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’une des priorités est </w:t>
      </w:r>
      <w:r w:rsidR="00EA75A3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précisément</w:t>
      </w: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le respect des droits d</w:t>
      </w:r>
      <w:r w:rsidR="00B81A88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e</w:t>
      </w: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l’H</w:t>
      </w:r>
      <w:r w:rsidR="00B81A88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omme par les entreprises. </w:t>
      </w:r>
    </w:p>
    <w:p w:rsidR="000D4A46" w:rsidRPr="00282F8A" w:rsidRDefault="008B59A4" w:rsidP="000D4A46">
      <w:pPr>
        <w:spacing w:after="120" w:line="312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val="fr-FR" w:eastAsia="da-DK"/>
        </w:rPr>
      </w:pPr>
      <w:r w:rsidRPr="00282F8A">
        <w:rPr>
          <w:rFonts w:ascii="Arial" w:eastAsia="Times New Roman" w:hAnsi="Arial" w:cs="Arial"/>
          <w:b/>
          <w:bCs/>
          <w:color w:val="333333"/>
          <w:sz w:val="26"/>
          <w:szCs w:val="26"/>
          <w:lang w:val="fr-FR" w:eastAsia="da-DK"/>
        </w:rPr>
        <w:t>Les industries extractives au Niger</w:t>
      </w:r>
    </w:p>
    <w:p w:rsidR="00D762ED" w:rsidRPr="00282F8A" w:rsidRDefault="008B59A4" w:rsidP="000D4A46">
      <w:pPr>
        <w:spacing w:after="0" w:line="320" w:lineRule="atLeast"/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</w:pP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Le Niger est un pays enclavé en Afrique de l’ouest, avec environ 17 millions d’habitants. </w:t>
      </w:r>
      <w:r w:rsidR="000D4A46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br/>
      </w:r>
      <w:r w:rsidR="000D4A46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br/>
      </w: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La capitale est Niamey</w:t>
      </w:r>
      <w:r w:rsidR="00EA75A3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.</w:t>
      </w:r>
      <w:r w:rsidR="000D4A46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br/>
      </w:r>
      <w:r w:rsidR="000D4A46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br/>
      </w:r>
      <w:r w:rsidR="00D762ED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L</w:t>
      </w: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es trois quarts du territoire sont désertiques.</w:t>
      </w:r>
      <w:r w:rsidR="000D4A46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br/>
      </w:r>
    </w:p>
    <w:p w:rsidR="008B59A4" w:rsidRPr="00282F8A" w:rsidRDefault="008B59A4" w:rsidP="000D4A46">
      <w:pPr>
        <w:spacing w:after="0" w:line="320" w:lineRule="atLeast"/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</w:pP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Le pays est riche en ressources naturelles. L’uranium, l’or, le charbon et le pétrole sont actuellement exploités. </w:t>
      </w:r>
    </w:p>
    <w:p w:rsidR="00D762ED" w:rsidRPr="00065304" w:rsidRDefault="000D4A46" w:rsidP="000D4A46">
      <w:pPr>
        <w:spacing w:after="0" w:line="320" w:lineRule="atLeast"/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</w:pP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br/>
      </w:r>
      <w:r w:rsidR="00D762ED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Parmi les ressources non-exploitées figurent le marbre, le minerai de 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fer, </w:t>
      </w:r>
      <w:r w:rsidR="00D762ED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le </w:t>
      </w:r>
      <w:r w:rsidR="008B59A4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phosphate, </w:t>
      </w:r>
      <w:r w:rsidR="00D762ED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le lithium, le cuivre et le diamant. </w:t>
      </w:r>
    </w:p>
    <w:p w:rsidR="004C70BC" w:rsidRPr="00D762ED" w:rsidRDefault="000D4A46" w:rsidP="00D762ED">
      <w:pPr>
        <w:spacing w:after="0" w:line="320" w:lineRule="atLeast"/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</w:pP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lastRenderedPageBreak/>
        <w:br/>
      </w:r>
      <w:r w:rsidR="00D762ED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En 2010, le secteur extractif représentait 70,8% des exportations, et 5,8% d</w:t>
      </w:r>
      <w:r w:rsidR="00EA75A3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u PNB</w:t>
      </w:r>
      <w:r w:rsidR="00D762ED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(l’uranium </w:t>
      </w:r>
      <w:r w:rsidR="00282F8A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éta</w:t>
      </w:r>
      <w:r w:rsidR="00282F8A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it</w:t>
      </w:r>
      <w:r w:rsidR="00EA75A3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en</w:t>
      </w:r>
      <w:r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2010</w:t>
      </w:r>
      <w:r w:rsidR="00EA75A3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le premier produit d’exportation</w:t>
      </w:r>
      <w:r w:rsidR="00D762ED" w:rsidRPr="00065304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>).</w:t>
      </w:r>
      <w:r w:rsidR="00D762ED">
        <w:rPr>
          <w:rFonts w:ascii="Arial" w:eastAsia="Times New Roman" w:hAnsi="Arial" w:cs="Arial"/>
          <w:color w:val="333333"/>
          <w:sz w:val="27"/>
          <w:szCs w:val="27"/>
          <w:lang w:val="fr-FR" w:eastAsia="da-DK"/>
        </w:rPr>
        <w:t xml:space="preserve"> </w:t>
      </w:r>
    </w:p>
    <w:sectPr w:rsidR="004C70BC" w:rsidRPr="00D762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46"/>
    <w:rsid w:val="00065304"/>
    <w:rsid w:val="000D4A46"/>
    <w:rsid w:val="00142AC6"/>
    <w:rsid w:val="001A3E58"/>
    <w:rsid w:val="00282F8A"/>
    <w:rsid w:val="004C70BC"/>
    <w:rsid w:val="005E0C55"/>
    <w:rsid w:val="008B59A4"/>
    <w:rsid w:val="00B81A88"/>
    <w:rsid w:val="00BA09B6"/>
    <w:rsid w:val="00C3611E"/>
    <w:rsid w:val="00D74FEC"/>
    <w:rsid w:val="00D762ED"/>
    <w:rsid w:val="00E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5CF55-9597-4457-A5FD-F4EA60E2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4A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Heading3">
    <w:name w:val="heading 3"/>
    <w:basedOn w:val="Normal"/>
    <w:link w:val="Heading3Char"/>
    <w:uiPriority w:val="9"/>
    <w:qFormat/>
    <w:rsid w:val="000D4A46"/>
    <w:pPr>
      <w:spacing w:after="0" w:line="312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4A46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0D4A46"/>
    <w:rPr>
      <w:rFonts w:ascii="Arial" w:eastAsia="Times New Roman" w:hAnsi="Arial" w:cs="Arial"/>
      <w:b/>
      <w:bCs/>
      <w:sz w:val="26"/>
      <w:szCs w:val="2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D4A46"/>
    <w:pPr>
      <w:spacing w:before="320" w:after="3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0D4A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7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3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55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2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A4345-9504-4A2C-80B6-05CA3C89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4174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Rights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Wrzoncki</dc:creator>
  <cp:lastModifiedBy>Elin Wrzoncki</cp:lastModifiedBy>
  <cp:revision>2</cp:revision>
  <dcterms:created xsi:type="dcterms:W3CDTF">2015-04-23T13:42:00Z</dcterms:created>
  <dcterms:modified xsi:type="dcterms:W3CDTF">2015-04-23T13:42:00Z</dcterms:modified>
</cp:coreProperties>
</file>