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851" w:type="dxa"/>
        <w:shd w:val="clear" w:color="auto" w:fill="0000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</w:tblGrid>
      <w:tr w:rsidR="00EE384B" w:rsidRPr="0040596F" w14:paraId="0D1C75D4" w14:textId="77777777" w:rsidTr="0040596F">
        <w:trPr>
          <w:trHeight w:hRule="exact" w:val="3117"/>
        </w:trPr>
        <w:tc>
          <w:tcPr>
            <w:tcW w:w="4520" w:type="dxa"/>
            <w:shd w:val="clear" w:color="auto" w:fill="000000"/>
          </w:tcPr>
          <w:p w14:paraId="3DB969CB" w14:textId="7B98994C" w:rsidR="0040387A" w:rsidRPr="00B84AA0" w:rsidRDefault="00B132FC" w:rsidP="00F41801">
            <w:pPr>
              <w:pStyle w:val="FrontpageTitle"/>
              <w:rPr>
                <w:lang w:val="es-CL"/>
              </w:rPr>
            </w:pPr>
            <w:bookmarkStart w:id="0" w:name="_GoBack"/>
            <w:bookmarkEnd w:id="0"/>
            <w:r w:rsidRPr="00B84AA0">
              <w:rPr>
                <w:sz w:val="48"/>
                <w:szCs w:val="48"/>
                <w:lang w:val="es-CL"/>
              </w:rPr>
              <w:t xml:space="preserve">suplemento </w:t>
            </w:r>
            <w:r w:rsidR="00781010" w:rsidRPr="00B84AA0">
              <w:rPr>
                <w:sz w:val="48"/>
                <w:szCs w:val="48"/>
                <w:lang w:val="es-CL"/>
              </w:rPr>
              <w:t>para evaluado</w:t>
            </w:r>
            <w:r w:rsidR="00B84AA0" w:rsidRPr="00B84AA0">
              <w:rPr>
                <w:sz w:val="48"/>
                <w:szCs w:val="48"/>
                <w:lang w:val="es-CL"/>
              </w:rPr>
              <w:t>r</w:t>
            </w:r>
            <w:r w:rsidR="004B54EB">
              <w:rPr>
                <w:sz w:val="48"/>
                <w:szCs w:val="48"/>
                <w:lang w:val="es-CL"/>
              </w:rPr>
              <w:t xml:space="preserve">es </w:t>
            </w:r>
            <w:r w:rsidR="00B84AA0">
              <w:rPr>
                <w:sz w:val="48"/>
                <w:szCs w:val="48"/>
                <w:lang w:val="es-CL"/>
              </w:rPr>
              <w:t xml:space="preserve">sobre </w:t>
            </w:r>
            <w:r w:rsidR="003E6899">
              <w:rPr>
                <w:sz w:val="48"/>
                <w:szCs w:val="48"/>
                <w:lang w:val="es-CL"/>
              </w:rPr>
              <w:t>Informes</w:t>
            </w:r>
            <w:r w:rsidR="00C4492C" w:rsidRPr="00B84AA0">
              <w:rPr>
                <w:sz w:val="48"/>
                <w:szCs w:val="48"/>
                <w:lang w:val="es-CL"/>
              </w:rPr>
              <w:t xml:space="preserve"> </w:t>
            </w:r>
          </w:p>
        </w:tc>
      </w:tr>
      <w:tr w:rsidR="00EE384B" w:rsidRPr="00771493" w14:paraId="2D010640" w14:textId="77777777" w:rsidTr="0040596F">
        <w:trPr>
          <w:trHeight w:val="1892"/>
        </w:trPr>
        <w:tc>
          <w:tcPr>
            <w:tcW w:w="4520" w:type="dxa"/>
            <w:shd w:val="clear" w:color="auto" w:fill="000000"/>
            <w:vAlign w:val="bottom"/>
          </w:tcPr>
          <w:p w14:paraId="17E0FAC5" w14:textId="7A36621F" w:rsidR="00EE384B" w:rsidRPr="00B132FC" w:rsidRDefault="00B132FC" w:rsidP="00F41801">
            <w:pPr>
              <w:pStyle w:val="FrontpageSubtitle"/>
              <w:rPr>
                <w:lang w:val="es-CL"/>
              </w:rPr>
            </w:pPr>
            <w:r w:rsidRPr="00B132FC">
              <w:rPr>
                <w:sz w:val="36"/>
                <w:szCs w:val="36"/>
                <w:lang w:val="es-CL"/>
              </w:rPr>
              <w:t>Guía de Evaluación de Impacto en Derechos Hu</w:t>
            </w:r>
            <w:r>
              <w:rPr>
                <w:sz w:val="36"/>
                <w:szCs w:val="36"/>
                <w:lang w:val="es-CL"/>
              </w:rPr>
              <w:t>manos y Caja de Herramientas</w:t>
            </w:r>
          </w:p>
        </w:tc>
      </w:tr>
    </w:tbl>
    <w:p w14:paraId="1B597EF3" w14:textId="77777777" w:rsidR="00EE384B" w:rsidRPr="00B132FC" w:rsidRDefault="00EE384B">
      <w:pPr>
        <w:spacing w:line="276" w:lineRule="auto"/>
        <w:rPr>
          <w:lang w:val="es-CL"/>
        </w:rPr>
      </w:pPr>
    </w:p>
    <w:p w14:paraId="5367DE82" w14:textId="77777777" w:rsidR="00EE384B" w:rsidRPr="00B132FC" w:rsidRDefault="00EE384B">
      <w:pPr>
        <w:spacing w:line="276" w:lineRule="auto"/>
        <w:rPr>
          <w:lang w:val="es-CL"/>
        </w:rPr>
      </w:pPr>
      <w:r w:rsidRPr="00B132FC">
        <w:rPr>
          <w:lang w:val="es-CL"/>
        </w:rPr>
        <w:br w:type="page"/>
      </w:r>
    </w:p>
    <w:tbl>
      <w:tblPr>
        <w:tblStyle w:val="TableGrid"/>
        <w:tblpPr w:leftFromText="142" w:rightFromText="142" w:horzAnchor="margin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3"/>
      </w:tblGrid>
      <w:tr w:rsidR="006607AE" w:rsidRPr="00771493" w14:paraId="1049E811" w14:textId="77777777" w:rsidTr="006E19B2">
        <w:trPr>
          <w:trHeight w:hRule="exact" w:val="5330"/>
        </w:trPr>
        <w:tc>
          <w:tcPr>
            <w:tcW w:w="7923" w:type="dxa"/>
          </w:tcPr>
          <w:p w14:paraId="52CFFDD6" w14:textId="77777777" w:rsidR="003A5C79" w:rsidRPr="00B132FC" w:rsidRDefault="003A5C79" w:rsidP="006E19B2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</w:p>
        </w:tc>
      </w:tr>
      <w:tr w:rsidR="003A5C79" w:rsidRPr="00771493" w14:paraId="256D0270" w14:textId="77777777" w:rsidTr="006E19B2">
        <w:trPr>
          <w:trHeight w:val="3225"/>
        </w:trPr>
        <w:tc>
          <w:tcPr>
            <w:tcW w:w="7923" w:type="dxa"/>
            <w:tcMar>
              <w:top w:w="0" w:type="dxa"/>
            </w:tcMar>
          </w:tcPr>
          <w:p w14:paraId="7E58882C" w14:textId="77777777" w:rsidR="00731D8C" w:rsidRPr="00B132FC" w:rsidRDefault="00731D8C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</w:p>
        </w:tc>
      </w:tr>
    </w:tbl>
    <w:tbl>
      <w:tblPr>
        <w:tblStyle w:val="TableGrid"/>
        <w:tblpPr w:leftFromText="142" w:rightFromText="142" w:vertAnchor="page" w:horzAnchor="margin" w:tblpY="24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3"/>
      </w:tblGrid>
      <w:tr w:rsidR="0086362E" w:rsidRPr="0040596F" w14:paraId="6B4207EA" w14:textId="77777777" w:rsidTr="006644DF">
        <w:trPr>
          <w:trHeight w:hRule="exact" w:val="8643"/>
        </w:trPr>
        <w:tc>
          <w:tcPr>
            <w:tcW w:w="7923" w:type="dxa"/>
          </w:tcPr>
          <w:p w14:paraId="62033F4E" w14:textId="0D307A54" w:rsidR="0086362E" w:rsidRPr="004C3D8B" w:rsidRDefault="0086362E" w:rsidP="006644DF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r w:rsidRPr="00CD20FE">
              <w:rPr>
                <w:b/>
                <w:bCs/>
                <w:lang w:val="en-US"/>
              </w:rPr>
              <w:fldChar w:fldCharType="begin"/>
            </w:r>
            <w:r w:rsidRPr="004C3D8B">
              <w:rPr>
                <w:b/>
                <w:bCs/>
                <w:lang w:val="es-CL"/>
              </w:rPr>
              <w:instrText xml:space="preserve"> STYLEREF  "Frontpage Title" </w:instrText>
            </w:r>
            <w:r w:rsidRPr="00CD20FE">
              <w:rPr>
                <w:b/>
                <w:bCs/>
                <w:lang w:val="en-US"/>
              </w:rPr>
              <w:fldChar w:fldCharType="end"/>
            </w:r>
            <w:r w:rsidRPr="00CD20FE">
              <w:rPr>
                <w:b/>
                <w:bCs/>
                <w:lang w:val="en-US"/>
              </w:rPr>
              <w:fldChar w:fldCharType="begin"/>
            </w:r>
            <w:r w:rsidRPr="004C3D8B">
              <w:rPr>
                <w:b/>
                <w:bCs/>
                <w:lang w:val="es-CL"/>
              </w:rPr>
              <w:instrText xml:space="preserve"> STYLEREF  "Frontpage Subtitle" </w:instrText>
            </w:r>
            <w:r w:rsidRPr="00CD20FE">
              <w:rPr>
                <w:b/>
                <w:bCs/>
                <w:lang w:val="en-US"/>
              </w:rPr>
              <w:fldChar w:fldCharType="end"/>
            </w:r>
            <w:r w:rsidR="004C3D8B" w:rsidRPr="001019E5">
              <w:rPr>
                <w:b/>
                <w:lang w:val="es-CL"/>
              </w:rPr>
              <w:t>Colaboradores</w:t>
            </w:r>
            <w:r w:rsidR="004C3D8B" w:rsidRPr="001019E5">
              <w:rPr>
                <w:color w:val="000000"/>
                <w:lang w:val="es-CL"/>
              </w:rPr>
              <w:t xml:space="preserve">: </w:t>
            </w:r>
            <w:r w:rsidR="00CF1CA8" w:rsidRPr="00F934CE">
              <w:rPr>
                <w:rFonts w:eastAsia="Calibri" w:cs="Calibri"/>
                <w:lang w:val="es-CL"/>
              </w:rPr>
              <w:t>La versión de prueba 2016 de la Guía y Caja de Herramientas</w:t>
            </w:r>
            <w:r w:rsidR="00CF1CA8">
              <w:rPr>
                <w:rFonts w:eastAsia="Calibri" w:cs="Calibri"/>
                <w:lang w:val="es-CL"/>
              </w:rPr>
              <w:t xml:space="preserve"> </w:t>
            </w:r>
            <w:r w:rsidR="00CF1CA8" w:rsidRPr="00F934CE">
              <w:rPr>
                <w:rFonts w:eastAsia="Calibri" w:cs="Calibri"/>
                <w:lang w:val="es-CL"/>
              </w:rPr>
              <w:t>fue escrita por Nora Götzmann, Tulika Bansal, Elin Wrzoncki, Cathrine Bloch Veiberg, Jacqueline Tedaldi y Roya Høvsgaard. Esta versión 2020 incluye contribuciones de Signe Adreasen Lysgaard, Dirk Hoffmann, Emil Lindbland Kernell, Ashley Nancy Reynolds, Francesca Thornberry y Kayla Winarsky Green</w:t>
            </w:r>
            <w:r w:rsidRPr="004C3D8B">
              <w:rPr>
                <w:lang w:val="es-CL"/>
              </w:rPr>
              <w:t>.</w:t>
            </w:r>
          </w:p>
          <w:p w14:paraId="31A06B27" w14:textId="77777777" w:rsidR="0086362E" w:rsidRPr="004C3D8B" w:rsidRDefault="0086362E" w:rsidP="006644DF">
            <w:pPr>
              <w:pStyle w:val="Imprint-Text"/>
              <w:framePr w:hSpace="0" w:wrap="auto" w:hAnchor="text" w:yAlign="inline"/>
              <w:suppressOverlap w:val="0"/>
              <w:rPr>
                <w:sz w:val="14"/>
                <w:szCs w:val="14"/>
                <w:lang w:val="es-CL"/>
              </w:rPr>
            </w:pPr>
          </w:p>
          <w:p w14:paraId="723B8C82" w14:textId="344D066D" w:rsidR="0086362E" w:rsidRPr="00BD0BCA" w:rsidRDefault="0086362E" w:rsidP="006644DF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r w:rsidRPr="00BD0BCA">
              <w:rPr>
                <w:b/>
                <w:bCs/>
                <w:lang w:val="es-CL"/>
              </w:rPr>
              <w:t>Editor</w:t>
            </w:r>
            <w:r w:rsidR="004C3D8B" w:rsidRPr="00BD0BCA">
              <w:rPr>
                <w:b/>
                <w:bCs/>
                <w:lang w:val="es-CL"/>
              </w:rPr>
              <w:t>a</w:t>
            </w:r>
            <w:r w:rsidRPr="00BD0BCA">
              <w:rPr>
                <w:lang w:val="es-CL"/>
              </w:rPr>
              <w:t>: Ashley Nancy Reynolds</w:t>
            </w:r>
          </w:p>
          <w:p w14:paraId="718A5328" w14:textId="77777777" w:rsidR="0086362E" w:rsidRPr="00BD0BCA" w:rsidRDefault="0086362E" w:rsidP="006644DF">
            <w:pPr>
              <w:spacing w:line="276" w:lineRule="auto"/>
              <w:rPr>
                <w:sz w:val="14"/>
                <w:szCs w:val="14"/>
                <w:lang w:val="es-CL"/>
              </w:rPr>
            </w:pPr>
            <w:r w:rsidRPr="00BD0BCA">
              <w:rPr>
                <w:sz w:val="14"/>
                <w:szCs w:val="14"/>
                <w:lang w:val="es-CL"/>
              </w:rPr>
              <w:t> </w:t>
            </w:r>
          </w:p>
          <w:p w14:paraId="15AE722C" w14:textId="68043E76" w:rsidR="00BD0BCA" w:rsidRPr="006B50BD" w:rsidRDefault="00BD0BCA" w:rsidP="00BD0BCA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r w:rsidRPr="001019E5">
              <w:rPr>
                <w:b/>
                <w:color w:val="000000"/>
                <w:lang w:val="es-CL"/>
              </w:rPr>
              <w:t>Agradecimientos</w:t>
            </w:r>
            <w:r w:rsidRPr="001019E5">
              <w:rPr>
                <w:lang w:val="es-CL"/>
              </w:rPr>
              <w:t>:</w:t>
            </w:r>
            <w:r>
              <w:rPr>
                <w:lang w:val="es-CL"/>
              </w:rPr>
              <w:t xml:space="preserve"> </w:t>
            </w:r>
            <w:r w:rsidR="00CF1CA8" w:rsidRPr="001019E5">
              <w:rPr>
                <w:lang w:val="es-CL"/>
              </w:rPr>
              <w:t xml:space="preserve">Las </w:t>
            </w:r>
            <w:r w:rsidR="00CF1CA8">
              <w:rPr>
                <w:lang w:val="es-CL"/>
              </w:rPr>
              <w:t xml:space="preserve">versiones de </w:t>
            </w:r>
            <w:r w:rsidR="00CF1CA8" w:rsidRPr="001019E5">
              <w:rPr>
                <w:lang w:val="es-CL"/>
              </w:rPr>
              <w:t>prueba</w:t>
            </w:r>
            <w:r w:rsidR="00CF1CA8">
              <w:rPr>
                <w:lang w:val="es-CL"/>
              </w:rPr>
              <w:t xml:space="preserve"> y final</w:t>
            </w:r>
            <w:r w:rsidR="00CF1CA8" w:rsidRPr="001019E5">
              <w:rPr>
                <w:lang w:val="es-CL"/>
              </w:rPr>
              <w:t xml:space="preserve"> de la Guía y Caja de Herramientas se desarrollaron con el aporte de varias personas y organizaciones que contribuyeron con su </w:t>
            </w:r>
            <w:r w:rsidR="00CF1CA8">
              <w:rPr>
                <w:lang w:val="es-CL"/>
              </w:rPr>
              <w:t>experticia</w:t>
            </w:r>
            <w:r w:rsidR="00CF1CA8" w:rsidRPr="001019E5">
              <w:rPr>
                <w:lang w:val="es-CL"/>
              </w:rPr>
              <w:t xml:space="preserve">, reflexiones y tiempo de forma voluntaria, por lo cual estamos profundamente agradecidos. Deseamos </w:t>
            </w:r>
            <w:r w:rsidR="00CF1CA8">
              <w:rPr>
                <w:lang w:val="es-CL"/>
              </w:rPr>
              <w:t>expresar</w:t>
            </w:r>
            <w:r w:rsidR="00CF1CA8" w:rsidRPr="001019E5">
              <w:rPr>
                <w:lang w:val="es-CL"/>
              </w:rPr>
              <w:t xml:space="preserve"> nuestro sincero agradecimiento a: Désirée Abrahams, Day Associates; Manon Aubry, Sciences Po y Oxfam Franc</w:t>
            </w:r>
            <w:r w:rsidR="00CF1CA8">
              <w:rPr>
                <w:lang w:val="es-CL"/>
              </w:rPr>
              <w:t>ia</w:t>
            </w:r>
            <w:r w:rsidR="00CF1CA8" w:rsidRPr="001019E5">
              <w:rPr>
                <w:lang w:val="es-CL"/>
              </w:rPr>
              <w:t>; José Aylwin; Sibylle Baumgartner, Kuoni Travel Management Ltd</w:t>
            </w:r>
            <w:r w:rsidR="00CF1CA8">
              <w:rPr>
                <w:lang w:val="es-CL"/>
              </w:rPr>
              <w:t>a</w:t>
            </w:r>
            <w:r w:rsidR="00CF1CA8" w:rsidRPr="001019E5">
              <w:rPr>
                <w:lang w:val="es-CL"/>
              </w:rPr>
              <w:t xml:space="preserve">.; Richard Boele; Caroline Brodeur; Jonathan Drimmer; Gabriela Factor, Community Insights Group; Alejandro González, Proyecto de Organización, Desarrollo, Educación e Investigación (PODER); Jasmin Gut y Heloise Heyer, PeaceNexus; </w:t>
            </w:r>
            <w:r w:rsidR="00CF1CA8">
              <w:rPr>
                <w:lang w:val="es-CL"/>
              </w:rPr>
              <w:t xml:space="preserve">International </w:t>
            </w:r>
            <w:r w:rsidR="00CF1CA8" w:rsidRPr="001019E5">
              <w:rPr>
                <w:lang w:val="es-CL"/>
              </w:rPr>
              <w:t>Alert</w:t>
            </w:r>
            <w:r w:rsidR="00CF1CA8">
              <w:rPr>
                <w:lang w:val="es-CL"/>
              </w:rPr>
              <w:t xml:space="preserve">; Miembros del Grupo de Trabajo de Derechos Humanos de </w:t>
            </w:r>
            <w:r w:rsidR="00CF1CA8" w:rsidRPr="001019E5">
              <w:rPr>
                <w:lang w:val="es-CL"/>
              </w:rPr>
              <w:t>IPIECA</w:t>
            </w:r>
            <w:r w:rsidR="00CF1CA8">
              <w:rPr>
                <w:lang w:val="es-CL"/>
              </w:rPr>
              <w:t>,</w:t>
            </w:r>
            <w:r w:rsidR="00CF1CA8" w:rsidRPr="001019E5">
              <w:rPr>
                <w:lang w:val="es-CL"/>
              </w:rPr>
              <w:t xml:space="preserve"> la asociación mundial de</w:t>
            </w:r>
            <w:r w:rsidR="00CF1CA8">
              <w:rPr>
                <w:lang w:val="es-CL"/>
              </w:rPr>
              <w:t xml:space="preserve">l sector </w:t>
            </w:r>
            <w:r w:rsidR="00CF1CA8" w:rsidRPr="001019E5">
              <w:rPr>
                <w:lang w:val="es-CL"/>
              </w:rPr>
              <w:t xml:space="preserve">del petróleo y el gas para </w:t>
            </w:r>
            <w:r w:rsidR="00CF1CA8">
              <w:rPr>
                <w:lang w:val="es-CL"/>
              </w:rPr>
              <w:t>promover el desempeño medioambientales</w:t>
            </w:r>
            <w:r w:rsidR="00CF1CA8" w:rsidRPr="001019E5">
              <w:rPr>
                <w:lang w:val="es-CL"/>
              </w:rPr>
              <w:t xml:space="preserve"> y sociales; Madeleine Koalick, </w:t>
            </w:r>
            <w:r w:rsidR="00CF1CA8">
              <w:rPr>
                <w:lang w:val="es-CL"/>
              </w:rPr>
              <w:t>Twentyfifty</w:t>
            </w:r>
            <w:r w:rsidR="00CF1CA8" w:rsidRPr="001019E5">
              <w:rPr>
                <w:lang w:val="es-CL"/>
              </w:rPr>
              <w:t xml:space="preserve"> Ltd</w:t>
            </w:r>
            <w:r w:rsidR="00CF1CA8">
              <w:rPr>
                <w:lang w:val="es-CL"/>
              </w:rPr>
              <w:t>a</w:t>
            </w:r>
            <w:r w:rsidR="00CF1CA8" w:rsidRPr="001019E5">
              <w:rPr>
                <w:lang w:val="es-CL"/>
              </w:rPr>
              <w:t>.; Felicity Ann Kolp; Serena Lillywhite, Oxfam Australia; Lloyd Lipsett, LKL International Consulting In</w:t>
            </w:r>
            <w:r w:rsidR="00CF1CA8">
              <w:rPr>
                <w:lang w:val="es-CL"/>
              </w:rPr>
              <w:t>c</w:t>
            </w:r>
            <w:r w:rsidR="00CF1CA8" w:rsidRPr="001019E5">
              <w:rPr>
                <w:lang w:val="es-CL"/>
              </w:rPr>
              <w:t>.; Susan Mathews, ACNUDH; Siobhan McInerney-Lankford; Geneviève Paul, FIDH; Grace Sanico Steffan, ACNUDH; Haley St. Dennis; Sam Szoke-Burke, Centro de  Inversión Sostenible</w:t>
            </w:r>
            <w:r w:rsidR="00CF1CA8">
              <w:rPr>
                <w:lang w:val="es-CL"/>
              </w:rPr>
              <w:t xml:space="preserve"> de la Universidad de Columbia</w:t>
            </w:r>
            <w:r w:rsidR="00CF1CA8" w:rsidRPr="001019E5">
              <w:rPr>
                <w:lang w:val="es-CL"/>
              </w:rPr>
              <w:t>; Irit Tamir, Oxfam América; Deniz Utlu, Instituto Alemán de Derechos Humanos; Prof. Frank Vanclay, Universidad de Groningen; Margaret Wachenfeld; Yann Wyss, Nestlé; Sarah Zoen, Oxfam América. La contribución de revisores expertos no representa su aprobación del contenido. También nos gustaría agradecer a Flavia Fries por sus contribuciones</w:t>
            </w:r>
            <w:r w:rsidR="00CF1CA8">
              <w:rPr>
                <w:lang w:val="es-CL"/>
              </w:rPr>
              <w:t xml:space="preserve"> </w:t>
            </w:r>
            <w:r w:rsidR="00CF1CA8" w:rsidRPr="001019E5">
              <w:rPr>
                <w:lang w:val="es-CL"/>
              </w:rPr>
              <w:t xml:space="preserve">durante su beca en </w:t>
            </w:r>
            <w:r w:rsidR="00CF1CA8">
              <w:rPr>
                <w:lang w:val="es-CL"/>
              </w:rPr>
              <w:t>el DIHR</w:t>
            </w:r>
            <w:r w:rsidRPr="006B50BD">
              <w:rPr>
                <w:lang w:val="es-CL"/>
              </w:rPr>
              <w:t>.</w:t>
            </w:r>
          </w:p>
          <w:p w14:paraId="71699449" w14:textId="77777777" w:rsidR="0086362E" w:rsidRPr="00BD0BCA" w:rsidRDefault="0086362E" w:rsidP="006644DF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</w:p>
          <w:p w14:paraId="7A6AB8D7" w14:textId="77777777" w:rsidR="0086362E" w:rsidRPr="00BD0BCA" w:rsidRDefault="0086362E" w:rsidP="006644DF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</w:p>
        </w:tc>
      </w:tr>
      <w:tr w:rsidR="0086362E" w:rsidRPr="009C15FD" w14:paraId="4145ADCB" w14:textId="77777777" w:rsidTr="006644DF">
        <w:trPr>
          <w:trHeight w:val="3225"/>
        </w:trPr>
        <w:tc>
          <w:tcPr>
            <w:tcW w:w="7923" w:type="dxa"/>
            <w:tcMar>
              <w:top w:w="0" w:type="dxa"/>
            </w:tcMar>
          </w:tcPr>
          <w:p w14:paraId="5F3686EE" w14:textId="77777777" w:rsidR="0086362E" w:rsidRPr="00BD0BCA" w:rsidRDefault="0086362E" w:rsidP="006644DF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</w:p>
          <w:p w14:paraId="49E33A18" w14:textId="29BB070D" w:rsidR="0086362E" w:rsidRPr="00BD0BCA" w:rsidRDefault="0086362E" w:rsidP="006644DF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r w:rsidRPr="00BD0BCA">
              <w:rPr>
                <w:lang w:val="es-CL"/>
              </w:rPr>
              <w:t xml:space="preserve">© </w:t>
            </w:r>
            <w:r w:rsidRPr="009A79F2">
              <w:fldChar w:fldCharType="begin"/>
            </w:r>
            <w:r w:rsidRPr="009A79F2">
              <w:instrText xml:space="preserve"> CREATEDATE  \@ "yyyy" </w:instrText>
            </w:r>
            <w:r w:rsidRPr="009A79F2">
              <w:fldChar w:fldCharType="separate"/>
            </w:r>
            <w:r>
              <w:rPr>
                <w:noProof/>
              </w:rPr>
              <w:t>2020</w:t>
            </w:r>
            <w:r w:rsidRPr="009A79F2">
              <w:fldChar w:fldCharType="end"/>
            </w:r>
            <w:r w:rsidRPr="00BD0BCA">
              <w:rPr>
                <w:lang w:val="es-CL"/>
              </w:rPr>
              <w:t xml:space="preserve"> </w:t>
            </w:r>
            <w:sdt>
              <w:sdtPr>
                <w:tag w:val="{&quot;templafy&quot;:{&quot;id&quot;:&quot;3000ce3e-61e7-4c2c-be8a-859ecd488a9b&quot;}}"/>
                <w:id w:val="-712037480"/>
                <w:placeholder>
                  <w:docPart w:val="0AA413F20B704B27B5BBBBFD20AA0290"/>
                </w:placeholder>
              </w:sdtPr>
              <w:sdtEndPr/>
              <w:sdtContent>
                <w:r w:rsidR="00BD0BCA" w:rsidRPr="00BD0BCA">
                  <w:rPr>
                    <w:lang w:val="es-CL"/>
                  </w:rPr>
                  <w:t>Instituto Danés de Derechos H</w:t>
                </w:r>
                <w:r w:rsidR="00BD0BCA">
                  <w:rPr>
                    <w:lang w:val="es-CL"/>
                  </w:rPr>
                  <w:t>umanos</w:t>
                </w:r>
              </w:sdtContent>
            </w:sdt>
          </w:p>
          <w:sdt>
            <w:sdtPr>
              <w:tag w:val="{&quot;templafy&quot;:{&quot;id&quot;:&quot;d7e06993-62af-489f-9da8-4e7f93524090&quot;}}"/>
              <w:id w:val="-1496490618"/>
              <w:placeholder>
                <w:docPart w:val="0AB211BCDD5C4F4CA877FEA854A72737"/>
              </w:placeholder>
            </w:sdtPr>
            <w:sdtEndPr/>
            <w:sdtContent>
              <w:p w14:paraId="2D387832" w14:textId="77777777" w:rsidR="0086362E" w:rsidRDefault="0086362E" w:rsidP="006644DF">
                <w:pPr>
                  <w:pStyle w:val="Imprint-Text"/>
                  <w:framePr w:hSpace="0" w:wrap="auto" w:hAnchor="text" w:yAlign="inline"/>
                  <w:suppressOverlap w:val="0"/>
                </w:pPr>
                <w:r>
                  <w:t>Wilders Plads 8K</w:t>
                </w:r>
              </w:p>
              <w:p w14:paraId="6A67E8F5" w14:textId="77603169" w:rsidR="0086362E" w:rsidRDefault="0086362E" w:rsidP="006644DF">
                <w:pPr>
                  <w:pStyle w:val="Imprint-Text"/>
                  <w:framePr w:hSpace="0" w:wrap="auto" w:hAnchor="text" w:yAlign="inline"/>
                  <w:suppressOverlap w:val="0"/>
                </w:pPr>
                <w:r>
                  <w:t>DK-1403 Copenhag</w:t>
                </w:r>
                <w:r w:rsidR="00BD0BCA">
                  <w:t>ue</w:t>
                </w:r>
              </w:p>
            </w:sdtContent>
          </w:sdt>
          <w:p w14:paraId="2F60F431" w14:textId="73CAC72C" w:rsidR="0086362E" w:rsidRPr="003E6899" w:rsidRDefault="0094639C" w:rsidP="006644DF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sdt>
              <w:sdtPr>
                <w:tag w:val="{&quot;templafy&quot;:{&quot;id&quot;:&quot;3f8a922b-aa40-4ff5-bf34-06ac2335eb06&quot;}}"/>
                <w:id w:val="587966205"/>
                <w:placeholder>
                  <w:docPart w:val="0AB211BCDD5C4F4CA877FEA854A72737"/>
                </w:placeholder>
              </w:sdtPr>
              <w:sdtEndPr/>
              <w:sdtContent>
                <w:r w:rsidR="00BD0BCA" w:rsidRPr="003E6899">
                  <w:rPr>
                    <w:lang w:val="es-CL"/>
                  </w:rPr>
                  <w:t>Teléfono</w:t>
                </w:r>
              </w:sdtContent>
            </w:sdt>
            <w:r w:rsidR="0086362E" w:rsidRPr="003E6899">
              <w:rPr>
                <w:lang w:val="es-CL"/>
              </w:rPr>
              <w:t xml:space="preserve"> </w:t>
            </w:r>
            <w:sdt>
              <w:sdtPr>
                <w:tag w:val="{&quot;templafy&quot;:{&quot;id&quot;:&quot;5c735fbc-ce37-45c9-baaf-425160945b1c&quot;}}"/>
                <w:id w:val="-1891258720"/>
                <w:placeholder>
                  <w:docPart w:val="0AB211BCDD5C4F4CA877FEA854A72737"/>
                </w:placeholder>
              </w:sdtPr>
              <w:sdtEndPr/>
              <w:sdtContent>
                <w:r w:rsidR="0086362E" w:rsidRPr="003E6899">
                  <w:rPr>
                    <w:lang w:val="es-CL"/>
                  </w:rPr>
                  <w:t>+45 3269 8888</w:t>
                </w:r>
              </w:sdtContent>
            </w:sdt>
          </w:p>
          <w:p w14:paraId="3584D8F0" w14:textId="77777777" w:rsidR="0086362E" w:rsidRPr="003E6899" w:rsidRDefault="0086362E" w:rsidP="006644DF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r w:rsidRPr="003E6899">
              <w:rPr>
                <w:lang w:val="es-CL"/>
              </w:rPr>
              <w:t>www.</w:t>
            </w:r>
            <w:sdt>
              <w:sdtPr>
                <w:tag w:val="{&quot;templafy&quot;:{&quot;id&quot;:&quot;70bdfb5b-e08d-4157-9d03-3d3cb386dbe5&quot;}}"/>
                <w:id w:val="-1607260923"/>
                <w:placeholder>
                  <w:docPart w:val="0AB211BCDD5C4F4CA877FEA854A72737"/>
                </w:placeholder>
              </w:sdtPr>
              <w:sdtEndPr/>
              <w:sdtContent>
                <w:r w:rsidRPr="003E6899">
                  <w:rPr>
                    <w:lang w:val="es-CL"/>
                  </w:rPr>
                  <w:t>humanrights.dk</w:t>
                </w:r>
              </w:sdtContent>
            </w:sdt>
          </w:p>
          <w:p w14:paraId="4483408F" w14:textId="77777777" w:rsidR="0086362E" w:rsidRPr="003E6899" w:rsidRDefault="0086362E" w:rsidP="006644DF">
            <w:pPr>
              <w:pStyle w:val="Imprint-Text"/>
              <w:framePr w:hSpace="0" w:wrap="auto" w:hAnchor="text" w:yAlign="inline"/>
              <w:suppressOverlap w:val="0"/>
              <w:rPr>
                <w:sz w:val="14"/>
                <w:szCs w:val="14"/>
                <w:lang w:val="es-CL"/>
              </w:rPr>
            </w:pPr>
          </w:p>
          <w:sdt>
            <w:sdtPr>
              <w:tag w:val="{&quot;templafy&quot;:{&quot;id&quot;:&quot;e7aa10b0-5784-4607-8b6f-e910edfd1c14&quot;}}"/>
              <w:id w:val="-2039270092"/>
              <w:placeholder>
                <w:docPart w:val="2131DD3763B141DAB65B9CD9EBE14B04"/>
              </w:placeholder>
            </w:sdtPr>
            <w:sdtEndPr/>
            <w:sdtContent>
              <w:p w14:paraId="7A5091D3" w14:textId="2BA63B1A" w:rsidR="0086362E" w:rsidRPr="00AD4FA9" w:rsidRDefault="00CF1CA8" w:rsidP="006644DF">
                <w:pPr>
                  <w:pStyle w:val="Imprint-Text"/>
                  <w:framePr w:hSpace="0" w:wrap="auto" w:hAnchor="text" w:yAlign="inline"/>
                  <w:suppressOverlap w:val="0"/>
                  <w:rPr>
                    <w:lang w:val="es-CL"/>
                  </w:rPr>
                </w:pPr>
                <w:r w:rsidRPr="00F934CE">
                  <w:rPr>
                    <w:rFonts w:eastAsia="Calibri" w:cs="Calibri"/>
                    <w:lang w:val="es-CL"/>
                  </w:rPr>
                  <w:t xml:space="preserve"> Siempre que </w:t>
                </w:r>
                <w:r>
                  <w:rPr>
                    <w:rFonts w:eastAsia="Calibri" w:cs="Calibri"/>
                    <w:lang w:val="es-CL"/>
                  </w:rPr>
                  <w:t>su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reproducción </w:t>
                </w:r>
                <w:r>
                  <w:rPr>
                    <w:rFonts w:eastAsia="Calibri" w:cs="Calibri"/>
                    <w:lang w:val="es-CL"/>
                  </w:rPr>
                  <w:t xml:space="preserve">no 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sea para uso comercial, esta publicación, o partes de </w:t>
                </w:r>
                <w:r>
                  <w:rPr>
                    <w:rFonts w:eastAsia="Calibri" w:cs="Calibri"/>
                    <w:lang w:val="es-CL"/>
                  </w:rPr>
                  <w:t>esta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pueden ser reproducidas si se cita el autor y la fuente</w:t>
                </w:r>
                <w:r w:rsidR="0086362E" w:rsidRPr="00AD4FA9">
                  <w:rPr>
                    <w:lang w:val="es-CL"/>
                  </w:rPr>
                  <w:t>.</w:t>
                </w:r>
              </w:p>
            </w:sdtContent>
          </w:sdt>
          <w:p w14:paraId="7FF750B9" w14:textId="77777777" w:rsidR="0086362E" w:rsidRPr="00AD4FA9" w:rsidRDefault="0086362E" w:rsidP="006644DF">
            <w:pPr>
              <w:pStyle w:val="Imprint-Text"/>
              <w:framePr w:hSpace="0" w:wrap="auto" w:hAnchor="text" w:yAlign="inline"/>
              <w:suppressOverlap w:val="0"/>
              <w:rPr>
                <w:sz w:val="14"/>
                <w:szCs w:val="14"/>
                <w:lang w:val="es-CL"/>
              </w:rPr>
            </w:pPr>
          </w:p>
          <w:sdt>
            <w:sdtPr>
              <w:tag w:val="{&quot;templafy&quot;:{&quot;id&quot;:&quot;b177ea3c-ed73-4981-a0dc-cda8a91ce264&quot;}}"/>
              <w:id w:val="1449591830"/>
              <w:placeholder>
                <w:docPart w:val="E4EB1E229FC34ABE87D6989E71EDCEA8"/>
              </w:placeholder>
            </w:sdtPr>
            <w:sdtEndPr/>
            <w:sdtContent>
              <w:p w14:paraId="4DE0B9D3" w14:textId="4C5AC2FF" w:rsidR="0086362E" w:rsidRPr="004251EA" w:rsidRDefault="00CF1CA8" w:rsidP="006644DF">
                <w:pPr>
                  <w:pStyle w:val="Imprint-Text"/>
                  <w:framePr w:hSpace="0" w:wrap="auto" w:hAnchor="text" w:yAlign="inline"/>
                  <w:suppressOverlap w:val="0"/>
                  <w:rPr>
                    <w:lang w:val="es-CL"/>
                  </w:rPr>
                </w:pPr>
                <w:r w:rsidRPr="00F934CE">
                  <w:rPr>
                    <w:rFonts w:eastAsia="Calibri" w:cs="Calibri"/>
                    <w:lang w:val="es-CL"/>
                  </w:rPr>
                  <w:t xml:space="preserve"> En el </w:t>
                </w:r>
                <w:r>
                  <w:rPr>
                    <w:rFonts w:eastAsia="Calibri" w:cs="Calibri"/>
                    <w:lang w:val="es-CL"/>
                  </w:rPr>
                  <w:t>DIHR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</w:t>
                </w:r>
                <w:r>
                  <w:rPr>
                    <w:rFonts w:eastAsia="Calibri" w:cs="Calibri"/>
                    <w:lang w:val="es-CL"/>
                  </w:rPr>
                  <w:t>queremos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que nuestras publicaciones sean </w:t>
                </w:r>
                <w:r>
                  <w:rPr>
                    <w:rFonts w:eastAsia="Calibri" w:cs="Calibri"/>
                    <w:lang w:val="es-CL"/>
                  </w:rPr>
                  <w:t xml:space="preserve">tan 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accesibles </w:t>
                </w:r>
                <w:r>
                  <w:rPr>
                    <w:rFonts w:eastAsia="Calibri" w:cs="Calibri"/>
                    <w:lang w:val="es-CL"/>
                  </w:rPr>
                  <w:t xml:space="preserve">como sea </w:t>
                </w:r>
                <w:r w:rsidRPr="00F934CE">
                  <w:rPr>
                    <w:rFonts w:eastAsia="Calibri" w:cs="Calibri"/>
                    <w:lang w:val="es-CL"/>
                  </w:rPr>
                  <w:t>posible. Usamos tamaños de fuente grandes, líneas cortas (</w:t>
                </w:r>
                <w:r>
                  <w:rPr>
                    <w:rFonts w:eastAsia="Calibri" w:cs="Calibri"/>
                    <w:lang w:val="es-CL"/>
                  </w:rPr>
                  <w:t>sin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guiones), texto alineado a la izquierda y fuerte contraste para una máxima legibilidad. Para más información sobre accesibilidad, </w:t>
                </w:r>
                <w:r>
                  <w:rPr>
                    <w:rFonts w:eastAsia="Calibri" w:cs="Calibri"/>
                    <w:lang w:val="es-CL"/>
                  </w:rPr>
                  <w:t>visite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</w:t>
                </w:r>
                <w:r w:rsidR="0086362E" w:rsidRPr="004251EA">
                  <w:rPr>
                    <w:lang w:val="es-CL"/>
                  </w:rPr>
                  <w:t>www.humanrights.dk/accessibility</w:t>
                </w:r>
              </w:p>
            </w:sdtContent>
          </w:sdt>
        </w:tc>
      </w:tr>
    </w:tbl>
    <w:p w14:paraId="29290BEE" w14:textId="77777777" w:rsidR="0050769E" w:rsidRPr="004251EA" w:rsidRDefault="0050769E" w:rsidP="00212FD6">
      <w:pPr>
        <w:rPr>
          <w:lang w:val="es-CL"/>
        </w:rPr>
        <w:sectPr w:rsidR="0050769E" w:rsidRPr="004251EA" w:rsidSect="00DE0F12">
          <w:footerReference w:type="default" r:id="rId13"/>
          <w:headerReference w:type="first" r:id="rId14"/>
          <w:endnotePr>
            <w:numFmt w:val="decimal"/>
          </w:endnotePr>
          <w:type w:val="continuous"/>
          <w:pgSz w:w="11906" w:h="16838" w:code="9"/>
          <w:pgMar w:top="2461" w:right="1985" w:bottom="1814" w:left="1985" w:header="686" w:footer="663" w:gutter="0"/>
          <w:cols w:space="708"/>
          <w:noEndnote/>
          <w:titlePg/>
          <w:docGrid w:linePitch="360"/>
        </w:sectPr>
      </w:pPr>
    </w:p>
    <w:p w14:paraId="26BB725E" w14:textId="77777777" w:rsidR="00241F4B" w:rsidRPr="004251EA" w:rsidRDefault="00241F4B" w:rsidP="0090414D">
      <w:pPr>
        <w:spacing w:line="14" w:lineRule="exact"/>
        <w:rPr>
          <w:lang w:val="es-CL"/>
        </w:rPr>
      </w:pPr>
    </w:p>
    <w:p w14:paraId="001F4FE0" w14:textId="77777777" w:rsidR="0004356C" w:rsidRPr="004251EA" w:rsidRDefault="0004356C" w:rsidP="0004356C">
      <w:pPr>
        <w:spacing w:line="14" w:lineRule="exact"/>
        <w:outlineLvl w:val="0"/>
        <w:rPr>
          <w:lang w:val="es-CL"/>
        </w:rPr>
      </w:pPr>
      <w:r w:rsidRPr="009A79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5FB3056" wp14:editId="007A1C60">
                <wp:simplePos x="0" y="0"/>
                <wp:positionH relativeFrom="margin">
                  <wp:posOffset>-3175</wp:posOffset>
                </wp:positionH>
                <wp:positionV relativeFrom="page">
                  <wp:posOffset>0</wp:posOffset>
                </wp:positionV>
                <wp:extent cx="2876400" cy="1440000"/>
                <wp:effectExtent l="0" t="0" r="635" b="825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76400" cy="1440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bookmarkStart w:id="1" w:name="_Toc443039571" w:displacedByCustomXml="next"/>
                          <w:sdt>
                            <w:sdtPr>
                              <w:tag w:val="{&quot;templafy&quot;:{&quot;id&quot;:&quot;658f80a0-a2b1-4295-9368-2bb1307b114f&quot;}}"/>
                              <w:id w:val="-1486925240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bookmarkEnd w:id="1" w:displacedByCustomXml="prev"/>
                              <w:p w14:paraId="79F5E1EE" w14:textId="349AAC15" w:rsidR="006644DF" w:rsidRDefault="006644DF" w:rsidP="00C4492C">
                                <w:pPr>
                                  <w:pStyle w:val="TOCHeading"/>
                                  <w:spacing w:line="14" w:lineRule="atLeast"/>
                                </w:pPr>
                                <w:r>
                                  <w:t>Fase 5</w:t>
                                </w:r>
                                <w:r w:rsidRPr="00063A68">
                                  <w:t xml:space="preserve">: </w:t>
                                </w:r>
                                <w:r>
                                  <w:t>Informes y Evaluación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216000" tIns="0" rIns="0" bIns="12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B305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-.25pt;margin-top:0;width:226.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" fillcolor="black [3215]" stroked="f" strokeweight=".5pt">
                <v:textbox inset="6mm,0,0,3.5mm">
                  <w:txbxContent>
                    <w:bookmarkStart w:id="1" w:name="_Toc443039571" w:displacedByCustomXml="next"/>
                    <w:sdt>
                      <w:sdtPr>
                        <w:tag w:val="{&quot;templafy&quot;:{&quot;id&quot;:&quot;658f80a0-a2b1-4295-9368-2bb1307b114f&quot;}}"/>
                        <w:id w:val="-1486925240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bookmarkEnd w:id="1" w:displacedByCustomXml="prev"/>
                        <w:p w14:paraId="79F5E1EE" w14:textId="349AAC15" w:rsidR="006644DF" w:rsidRDefault="006644DF" w:rsidP="00C4492C">
                          <w:pPr>
                            <w:pStyle w:val="TOCHeading"/>
                            <w:spacing w:line="14" w:lineRule="atLeast"/>
                          </w:pPr>
                          <w:r>
                            <w:t>Fase 5</w:t>
                          </w:r>
                          <w:r w:rsidRPr="00063A68">
                            <w:t xml:space="preserve">: </w:t>
                          </w:r>
                          <w:r>
                            <w:t>Informes y Evaluación</w:t>
                          </w:r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C48020A" w14:textId="321270A8" w:rsidR="004F2050" w:rsidRDefault="0009603A">
      <w:pPr>
        <w:pStyle w:val="TOC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r w:rsidRPr="009A79F2">
        <w:rPr>
          <w:rFonts w:eastAsiaTheme="minorHAnsi" w:cstheme="minorBidi"/>
          <w:b w:val="0"/>
          <w:bCs w:val="0"/>
          <w:caps w:val="0"/>
          <w:szCs w:val="24"/>
        </w:rPr>
        <w:fldChar w:fldCharType="begin"/>
      </w:r>
      <w:r w:rsidRPr="009A79F2">
        <w:instrText xml:space="preserve"> TOC \o "2-3" \h \z \t "Heading 1;1;H1 - No numbering;1;ChapterHeadings;1;ChapterHeadings - Hidden;1" </w:instrText>
      </w:r>
      <w:r w:rsidRPr="009A79F2">
        <w:rPr>
          <w:rFonts w:eastAsiaTheme="minorHAnsi" w:cstheme="minorBidi"/>
          <w:b w:val="0"/>
          <w:bCs w:val="0"/>
          <w:caps w:val="0"/>
          <w:szCs w:val="24"/>
        </w:rPr>
        <w:fldChar w:fldCharType="separate"/>
      </w:r>
      <w:hyperlink w:anchor="_Toc26888916" w:history="1">
        <w:r w:rsidR="004F2050" w:rsidRPr="00A527FA">
          <w:rPr>
            <w:rStyle w:val="Hyperlink"/>
            <w:noProof/>
          </w:rPr>
          <w:t>1.1</w:t>
        </w:r>
        <w:r w:rsidR="004F205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4F2050" w:rsidRPr="00A527FA">
          <w:rPr>
            <w:rStyle w:val="Hyperlink"/>
            <w:noProof/>
          </w:rPr>
          <w:t>E</w:t>
        </w:r>
        <w:r w:rsidR="000D3566">
          <w:rPr>
            <w:rStyle w:val="Hyperlink"/>
            <w:noProof/>
          </w:rPr>
          <w:t xml:space="preserve">jemplos de desafíos y enfoques </w:t>
        </w:r>
        <w:r w:rsidR="00F356E9">
          <w:rPr>
            <w:rStyle w:val="Hyperlink"/>
            <w:noProof/>
          </w:rPr>
          <w:t xml:space="preserve">relacionados con </w:t>
        </w:r>
        <w:r w:rsidR="00830F00">
          <w:rPr>
            <w:rStyle w:val="Hyperlink"/>
            <w:noProof/>
          </w:rPr>
          <w:t xml:space="preserve">los </w:t>
        </w:r>
        <w:r w:rsidR="00F356E9">
          <w:rPr>
            <w:rStyle w:val="Hyperlink"/>
            <w:noProof/>
          </w:rPr>
          <w:t>informes</w:t>
        </w:r>
        <w:r w:rsidR="00830F00">
          <w:rPr>
            <w:rStyle w:val="Hyperlink"/>
            <w:noProof/>
          </w:rPr>
          <w:t xml:space="preserve"> de la EIDH</w:t>
        </w:r>
        <w:r w:rsidR="004F2050">
          <w:rPr>
            <w:noProof/>
            <w:webHidden/>
          </w:rPr>
          <w:tab/>
        </w:r>
        <w:r w:rsidR="004F2050">
          <w:rPr>
            <w:noProof/>
            <w:webHidden/>
          </w:rPr>
          <w:fldChar w:fldCharType="begin"/>
        </w:r>
        <w:r w:rsidR="004F2050">
          <w:rPr>
            <w:noProof/>
            <w:webHidden/>
          </w:rPr>
          <w:instrText xml:space="preserve"> PAGEREF _Toc26888916 \h </w:instrText>
        </w:r>
        <w:r w:rsidR="004F2050">
          <w:rPr>
            <w:noProof/>
            <w:webHidden/>
          </w:rPr>
        </w:r>
        <w:r w:rsidR="004F2050">
          <w:rPr>
            <w:noProof/>
            <w:webHidden/>
          </w:rPr>
          <w:fldChar w:fldCharType="separate"/>
        </w:r>
        <w:r w:rsidR="0040596F">
          <w:rPr>
            <w:noProof/>
            <w:webHidden/>
          </w:rPr>
          <w:t>4</w:t>
        </w:r>
        <w:r w:rsidR="004F2050">
          <w:rPr>
            <w:noProof/>
            <w:webHidden/>
          </w:rPr>
          <w:fldChar w:fldCharType="end"/>
        </w:r>
      </w:hyperlink>
    </w:p>
    <w:p w14:paraId="01832649" w14:textId="2669AA41" w:rsidR="004F2050" w:rsidRDefault="0094639C">
      <w:pPr>
        <w:pStyle w:val="TOC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hyperlink w:anchor="_Toc26888917" w:history="1">
        <w:r w:rsidR="004F2050" w:rsidRPr="00A527FA">
          <w:rPr>
            <w:rStyle w:val="Hyperlink"/>
            <w:noProof/>
          </w:rPr>
          <w:t>1.2</w:t>
        </w:r>
        <w:r w:rsidR="004F205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433B1E">
          <w:rPr>
            <w:rStyle w:val="Hyperlink"/>
            <w:noProof/>
          </w:rPr>
          <w:t>Lista de verificación</w:t>
        </w:r>
        <w:r w:rsidR="000C4565">
          <w:rPr>
            <w:rStyle w:val="Hyperlink"/>
            <w:noProof/>
          </w:rPr>
          <w:t xml:space="preserve"> para Informe</w:t>
        </w:r>
        <w:r w:rsidR="00830F00">
          <w:rPr>
            <w:rStyle w:val="Hyperlink"/>
            <w:noProof/>
          </w:rPr>
          <w:t>s</w:t>
        </w:r>
        <w:r w:rsidR="004F2050">
          <w:rPr>
            <w:noProof/>
            <w:webHidden/>
          </w:rPr>
          <w:tab/>
        </w:r>
        <w:r w:rsidR="004F2050">
          <w:rPr>
            <w:noProof/>
            <w:webHidden/>
          </w:rPr>
          <w:fldChar w:fldCharType="begin"/>
        </w:r>
        <w:r w:rsidR="004F2050">
          <w:rPr>
            <w:noProof/>
            <w:webHidden/>
          </w:rPr>
          <w:instrText xml:space="preserve"> PAGEREF _Toc26888917 \h </w:instrText>
        </w:r>
        <w:r w:rsidR="004F2050">
          <w:rPr>
            <w:noProof/>
            <w:webHidden/>
          </w:rPr>
        </w:r>
        <w:r w:rsidR="004F2050">
          <w:rPr>
            <w:noProof/>
            <w:webHidden/>
          </w:rPr>
          <w:fldChar w:fldCharType="separate"/>
        </w:r>
        <w:r w:rsidR="0040596F">
          <w:rPr>
            <w:noProof/>
            <w:webHidden/>
          </w:rPr>
          <w:t>6</w:t>
        </w:r>
        <w:r w:rsidR="004F2050">
          <w:rPr>
            <w:noProof/>
            <w:webHidden/>
          </w:rPr>
          <w:fldChar w:fldCharType="end"/>
        </w:r>
      </w:hyperlink>
    </w:p>
    <w:p w14:paraId="1F60688E" w14:textId="77777777" w:rsidR="0009603A" w:rsidRPr="009A79F2" w:rsidRDefault="0009603A" w:rsidP="0009603A">
      <w:pPr>
        <w:pStyle w:val="TOC1"/>
        <w:spacing w:line="14" w:lineRule="exact"/>
      </w:pPr>
      <w:r w:rsidRPr="009A79F2">
        <w:fldChar w:fldCharType="end"/>
      </w:r>
    </w:p>
    <w:p w14:paraId="5097E59B" w14:textId="77777777" w:rsidR="00946A4C" w:rsidRDefault="00946A4C" w:rsidP="0009603A"/>
    <w:p w14:paraId="6E503E5D" w14:textId="77777777" w:rsidR="0051575A" w:rsidRPr="009A79F2" w:rsidRDefault="0051575A" w:rsidP="0009603A"/>
    <w:p w14:paraId="17757039" w14:textId="77777777" w:rsidR="0060352F" w:rsidRDefault="0060352F" w:rsidP="006400B2"/>
    <w:p w14:paraId="0F5EE6B1" w14:textId="77777777" w:rsidR="00C4492C" w:rsidRDefault="00C4492C" w:rsidP="006400B2"/>
    <w:p w14:paraId="46C4DFAE" w14:textId="77777777" w:rsidR="00C4492C" w:rsidRDefault="00C4492C" w:rsidP="006400B2"/>
    <w:p w14:paraId="09C5E5B7" w14:textId="77777777" w:rsidR="00C4492C" w:rsidRDefault="00C4492C" w:rsidP="006400B2"/>
    <w:p w14:paraId="080A463F" w14:textId="77777777" w:rsidR="00C4492C" w:rsidRDefault="00C4492C" w:rsidP="006400B2"/>
    <w:p w14:paraId="0D358B2C" w14:textId="77777777" w:rsidR="00C4492C" w:rsidRDefault="00C4492C" w:rsidP="006400B2"/>
    <w:p w14:paraId="5A28D7DF" w14:textId="77777777" w:rsidR="00C4492C" w:rsidRDefault="00C4492C" w:rsidP="006400B2"/>
    <w:tbl>
      <w:tblPr>
        <w:tblStyle w:val="TableGrid"/>
        <w:tblW w:w="5000" w:type="pct"/>
        <w:shd w:val="clear" w:color="auto" w:fill="57FDFF" w:themeFill="accent6" w:themeFillTint="66"/>
        <w:tblLook w:val="04A0" w:firstRow="1" w:lastRow="0" w:firstColumn="1" w:lastColumn="0" w:noHBand="0" w:noVBand="1"/>
      </w:tblPr>
      <w:tblGrid>
        <w:gridCol w:w="7926"/>
      </w:tblGrid>
      <w:tr w:rsidR="00C4492C" w:rsidRPr="00771493" w14:paraId="72B91C51" w14:textId="77777777" w:rsidTr="00C4492C">
        <w:tc>
          <w:tcPr>
            <w:tcW w:w="5000" w:type="pct"/>
            <w:shd w:val="clear" w:color="auto" w:fill="FBD4B4"/>
          </w:tcPr>
          <w:p w14:paraId="21FD9EF3" w14:textId="0D597E41" w:rsidR="00177F2F" w:rsidRDefault="00433B1E" w:rsidP="006644DF">
            <w:pPr>
              <w:spacing w:before="120" w:after="120"/>
              <w:rPr>
                <w:b/>
                <w:lang w:val="es-CL"/>
              </w:rPr>
            </w:pPr>
            <w:r w:rsidRPr="00177F2F">
              <w:rPr>
                <w:b/>
                <w:lang w:val="es-CL"/>
              </w:rPr>
              <w:t>E</w:t>
            </w:r>
            <w:r w:rsidR="00C4492C" w:rsidRPr="00177F2F">
              <w:rPr>
                <w:b/>
                <w:lang w:val="es-CL"/>
              </w:rPr>
              <w:t>n</w:t>
            </w:r>
            <w:r w:rsidRPr="00177F2F">
              <w:rPr>
                <w:b/>
                <w:lang w:val="es-CL"/>
              </w:rPr>
              <w:t xml:space="preserve"> la </w:t>
            </w:r>
            <w:hyperlink r:id="rId15" w:history="1">
              <w:r w:rsidRPr="00177F2F">
                <w:rPr>
                  <w:rStyle w:val="Hyperlink"/>
                  <w:b/>
                  <w:lang w:val="es-CL"/>
                </w:rPr>
                <w:t>F</w:t>
              </w:r>
              <w:r w:rsidR="00C4492C" w:rsidRPr="00177F2F">
                <w:rPr>
                  <w:rStyle w:val="Hyperlink"/>
                  <w:b/>
                  <w:lang w:val="es-CL"/>
                </w:rPr>
                <w:t>ase 5: Repor</w:t>
              </w:r>
              <w:r w:rsidRPr="00177F2F">
                <w:rPr>
                  <w:rStyle w:val="Hyperlink"/>
                  <w:b/>
                  <w:lang w:val="es-CL"/>
                </w:rPr>
                <w:t>tes y Evaluación</w:t>
              </w:r>
            </w:hyperlink>
            <w:r w:rsidR="00C4492C" w:rsidRPr="00177F2F">
              <w:rPr>
                <w:b/>
                <w:lang w:val="es-CL"/>
              </w:rPr>
              <w:t xml:space="preserve"> </w:t>
            </w:r>
            <w:r w:rsidR="00177F2F">
              <w:rPr>
                <w:b/>
                <w:lang w:val="es-CL"/>
              </w:rPr>
              <w:t>p</w:t>
            </w:r>
            <w:r w:rsidR="00177F2F" w:rsidRPr="00177F2F">
              <w:rPr>
                <w:b/>
                <w:lang w:val="es-CL"/>
              </w:rPr>
              <w:t xml:space="preserve">uede encontrar una descripción general de los informes y la evaluación en </w:t>
            </w:r>
            <w:r w:rsidR="00830F00">
              <w:rPr>
                <w:b/>
                <w:lang w:val="es-CL"/>
              </w:rPr>
              <w:t xml:space="preserve">la </w:t>
            </w:r>
            <w:r w:rsidR="00177F2F">
              <w:rPr>
                <w:b/>
                <w:lang w:val="es-CL"/>
              </w:rPr>
              <w:t>EIDH</w:t>
            </w:r>
            <w:r w:rsidR="00177F2F" w:rsidRPr="00177F2F">
              <w:rPr>
                <w:b/>
                <w:lang w:val="es-CL"/>
              </w:rPr>
              <w:t>.</w:t>
            </w:r>
          </w:p>
          <w:p w14:paraId="349AABF4" w14:textId="546C1111" w:rsidR="00C4492C" w:rsidRPr="00177F2F" w:rsidRDefault="00177F2F" w:rsidP="006644DF">
            <w:pPr>
              <w:spacing w:before="120" w:after="120"/>
              <w:rPr>
                <w:b/>
              </w:rPr>
            </w:pPr>
            <w:r>
              <w:rPr>
                <w:b/>
              </w:rPr>
              <w:t>En este Suplemento encontrará</w:t>
            </w:r>
            <w:r w:rsidR="00C4492C" w:rsidRPr="00177F2F">
              <w:rPr>
                <w:b/>
              </w:rPr>
              <w:t>:</w:t>
            </w:r>
          </w:p>
          <w:p w14:paraId="2CC37434" w14:textId="2E81FA42" w:rsidR="00C4492C" w:rsidRPr="003E6899" w:rsidRDefault="008B0D88" w:rsidP="006644DF">
            <w:pPr>
              <w:pStyle w:val="ListBullet"/>
              <w:spacing w:line="240" w:lineRule="auto"/>
              <w:rPr>
                <w:b/>
                <w:lang w:val="es-CL"/>
              </w:rPr>
            </w:pPr>
            <w:r>
              <w:rPr>
                <w:b/>
                <w:lang w:val="es-CL"/>
              </w:rPr>
              <w:t>R</w:t>
            </w:r>
            <w:r w:rsidRPr="008B0D88">
              <w:rPr>
                <w:b/>
                <w:lang w:val="es-CL"/>
              </w:rPr>
              <w:t xml:space="preserve">eflexiones sobre los pasos que el equipo de </w:t>
            </w:r>
            <w:r w:rsidR="00217C3D">
              <w:rPr>
                <w:b/>
                <w:lang w:val="es-CL"/>
              </w:rPr>
              <w:t>EIDH</w:t>
            </w:r>
            <w:r w:rsidRPr="008B0D88">
              <w:rPr>
                <w:b/>
                <w:lang w:val="es-CL"/>
              </w:rPr>
              <w:t xml:space="preserve"> debe tomar para garantizar que el informe refleje con precisión la experiencia de las comunidades</w:t>
            </w:r>
          </w:p>
          <w:p w14:paraId="614DAA15" w14:textId="7C899D3C" w:rsidR="00C4492C" w:rsidRPr="007A157E" w:rsidRDefault="00881120" w:rsidP="006644DF">
            <w:pPr>
              <w:pStyle w:val="ListBullet"/>
              <w:spacing w:line="240" w:lineRule="auto"/>
              <w:rPr>
                <w:b/>
                <w:lang w:val="es-CL"/>
              </w:rPr>
            </w:pPr>
            <w:r w:rsidRPr="00881120">
              <w:rPr>
                <w:b/>
                <w:lang w:val="es-CL"/>
              </w:rPr>
              <w:t xml:space="preserve">Resumen de los desafíos comunes para la presentación de informes de </w:t>
            </w:r>
            <w:r w:rsidR="00830F00">
              <w:rPr>
                <w:b/>
                <w:lang w:val="es-CL"/>
              </w:rPr>
              <w:t xml:space="preserve">una </w:t>
            </w:r>
            <w:r>
              <w:rPr>
                <w:b/>
                <w:lang w:val="es-CL"/>
              </w:rPr>
              <w:t>EIDH</w:t>
            </w:r>
            <w:r w:rsidRPr="00881120">
              <w:rPr>
                <w:b/>
                <w:lang w:val="es-CL"/>
              </w:rPr>
              <w:t xml:space="preserve"> y los posibles enfoques </w:t>
            </w:r>
            <w:r w:rsidR="007A157E">
              <w:rPr>
                <w:b/>
                <w:lang w:val="es-CL"/>
              </w:rPr>
              <w:t>de evaluadores</w:t>
            </w:r>
          </w:p>
          <w:p w14:paraId="7B82D47F" w14:textId="48716DDA" w:rsidR="00C4492C" w:rsidRPr="00BB56DF" w:rsidRDefault="00BB56DF" w:rsidP="006644DF">
            <w:pPr>
              <w:pStyle w:val="ListBullet"/>
              <w:spacing w:line="240" w:lineRule="auto"/>
              <w:rPr>
                <w:b/>
                <w:lang w:val="es-CL"/>
              </w:rPr>
            </w:pPr>
            <w:r w:rsidRPr="00BB56DF">
              <w:rPr>
                <w:b/>
                <w:lang w:val="es-CL"/>
              </w:rPr>
              <w:t xml:space="preserve">Lista de verificación para guiar a los </w:t>
            </w:r>
            <w:r>
              <w:rPr>
                <w:b/>
                <w:lang w:val="es-CL"/>
              </w:rPr>
              <w:t>evaluadores de</w:t>
            </w:r>
            <w:r w:rsidR="00830F00">
              <w:rPr>
                <w:b/>
                <w:lang w:val="es-CL"/>
              </w:rPr>
              <w:t xml:space="preserve"> una</w:t>
            </w:r>
            <w:r>
              <w:rPr>
                <w:b/>
                <w:lang w:val="es-CL"/>
              </w:rPr>
              <w:t xml:space="preserve"> EIDH</w:t>
            </w:r>
            <w:r w:rsidRPr="00BB56DF">
              <w:rPr>
                <w:b/>
                <w:lang w:val="es-CL"/>
              </w:rPr>
              <w:t xml:space="preserve"> </w:t>
            </w:r>
            <w:r w:rsidR="00830F00">
              <w:rPr>
                <w:b/>
                <w:lang w:val="es-CL"/>
              </w:rPr>
              <w:t>al</w:t>
            </w:r>
            <w:r w:rsidRPr="00BB56DF">
              <w:rPr>
                <w:b/>
                <w:lang w:val="es-CL"/>
              </w:rPr>
              <w:t xml:space="preserve"> garantizar que toda la información relevante se incluya en el informe de </w:t>
            </w:r>
            <w:r>
              <w:rPr>
                <w:b/>
                <w:lang w:val="es-CL"/>
              </w:rPr>
              <w:t>EIDH</w:t>
            </w:r>
          </w:p>
          <w:p w14:paraId="651F096A" w14:textId="3631908C" w:rsidR="00C4492C" w:rsidRPr="002155DD" w:rsidRDefault="002155DD" w:rsidP="005E2BD4">
            <w:pPr>
              <w:pStyle w:val="ListBullet"/>
              <w:numPr>
                <w:ilvl w:val="0"/>
                <w:numId w:val="0"/>
              </w:numPr>
              <w:spacing w:before="120" w:after="120" w:line="280" w:lineRule="atLeast"/>
              <w:contextualSpacing w:val="0"/>
              <w:rPr>
                <w:b/>
                <w:lang w:val="es-CL"/>
              </w:rPr>
            </w:pPr>
            <w:r w:rsidRPr="002155DD">
              <w:rPr>
                <w:b/>
                <w:lang w:val="es-CL"/>
              </w:rPr>
              <w:t xml:space="preserve">Este Suplemento es parte de la Guía </w:t>
            </w:r>
            <w:r w:rsidR="00CF1CA8">
              <w:rPr>
                <w:b/>
                <w:lang w:val="es-CL"/>
              </w:rPr>
              <w:t xml:space="preserve">de </w:t>
            </w:r>
            <w:r w:rsidR="00830F00">
              <w:rPr>
                <w:b/>
                <w:lang w:val="es-CL"/>
              </w:rPr>
              <w:t xml:space="preserve">Evaluación de Impacto en los Derechos Humanos </w:t>
            </w:r>
            <w:r w:rsidRPr="002155DD">
              <w:rPr>
                <w:b/>
                <w:lang w:val="es-CL"/>
              </w:rPr>
              <w:t xml:space="preserve">y Caja de Herramientas. Puede encontrar la versión completa </w:t>
            </w:r>
            <w:r>
              <w:rPr>
                <w:b/>
                <w:lang w:val="es-CL"/>
              </w:rPr>
              <w:t>en el siguiente enlace</w:t>
            </w:r>
            <w:r w:rsidR="00C4492C" w:rsidRPr="002155DD">
              <w:rPr>
                <w:b/>
                <w:lang w:val="es-CL"/>
              </w:rPr>
              <w:t xml:space="preserve">: </w:t>
            </w:r>
            <w:hyperlink r:id="rId16" w:history="1">
              <w:r w:rsidR="00E739E9">
                <w:rPr>
                  <w:rStyle w:val="Hyperlink"/>
                  <w:b/>
                  <w:bCs/>
                  <w:lang w:val="es-CL"/>
                </w:rPr>
                <w:t>https://www.humanrights.dk/tools/guia-de-evaluacion-de-impacto-en-los-derechos</w:t>
              </w:r>
            </w:hyperlink>
          </w:p>
        </w:tc>
      </w:tr>
    </w:tbl>
    <w:p w14:paraId="42805672" w14:textId="77777777" w:rsidR="00C4492C" w:rsidRPr="002155DD" w:rsidRDefault="00C4492C" w:rsidP="00C4492C">
      <w:pPr>
        <w:tabs>
          <w:tab w:val="left" w:pos="2188"/>
        </w:tabs>
        <w:rPr>
          <w:lang w:val="es-CL"/>
        </w:rPr>
      </w:pPr>
    </w:p>
    <w:p w14:paraId="5081398A" w14:textId="77777777" w:rsidR="0060352F" w:rsidRPr="002155DD" w:rsidRDefault="00C4492C" w:rsidP="00C4492C">
      <w:pPr>
        <w:tabs>
          <w:tab w:val="left" w:pos="2188"/>
        </w:tabs>
        <w:rPr>
          <w:lang w:val="es-CL"/>
        </w:rPr>
        <w:sectPr w:rsidR="0060352F" w:rsidRPr="002155DD" w:rsidSect="00DE0F12">
          <w:footerReference w:type="even" r:id="rId17"/>
          <w:endnotePr>
            <w:numFmt w:val="decimal"/>
          </w:endnotePr>
          <w:pgSz w:w="11906" w:h="16838" w:code="9"/>
          <w:pgMar w:top="4961" w:right="1985" w:bottom="1814" w:left="1985" w:header="686" w:footer="663" w:gutter="0"/>
          <w:cols w:space="708"/>
          <w:noEndnote/>
          <w:docGrid w:linePitch="360"/>
        </w:sectPr>
      </w:pPr>
      <w:r w:rsidRPr="002155DD">
        <w:rPr>
          <w:lang w:val="es-CL"/>
        </w:rPr>
        <w:tab/>
      </w:r>
    </w:p>
    <w:p w14:paraId="08895314" w14:textId="272E471B" w:rsidR="00C4492C" w:rsidRPr="00433B1E" w:rsidRDefault="00433B1E" w:rsidP="00771493">
      <w:pPr>
        <w:pStyle w:val="Heading2"/>
        <w:rPr>
          <w:lang w:val="es-CL"/>
        </w:rPr>
      </w:pPr>
      <w:bookmarkStart w:id="2" w:name="_Toc18312798"/>
      <w:bookmarkStart w:id="3" w:name="_Toc26888916"/>
      <w:r w:rsidRPr="00433B1E">
        <w:rPr>
          <w:lang w:val="es-CL"/>
        </w:rPr>
        <w:lastRenderedPageBreak/>
        <w:t xml:space="preserve">Ejemplos de </w:t>
      </w:r>
      <w:r w:rsidR="00830F00">
        <w:rPr>
          <w:lang w:val="es-CL"/>
        </w:rPr>
        <w:t>D</w:t>
      </w:r>
      <w:r w:rsidRPr="00433B1E">
        <w:rPr>
          <w:lang w:val="es-CL"/>
        </w:rPr>
        <w:t xml:space="preserve">esafíos y </w:t>
      </w:r>
      <w:r w:rsidR="00830F00">
        <w:rPr>
          <w:lang w:val="es-CL"/>
        </w:rPr>
        <w:t>E</w:t>
      </w:r>
      <w:r w:rsidRPr="00433B1E">
        <w:rPr>
          <w:lang w:val="es-CL"/>
        </w:rPr>
        <w:t xml:space="preserve">nfoques </w:t>
      </w:r>
      <w:r w:rsidR="00830F00">
        <w:rPr>
          <w:lang w:val="es-CL"/>
        </w:rPr>
        <w:t>R</w:t>
      </w:r>
      <w:r w:rsidRPr="00433B1E">
        <w:rPr>
          <w:lang w:val="es-CL"/>
        </w:rPr>
        <w:t>elacionados con</w:t>
      </w:r>
      <w:r w:rsidR="00830F00">
        <w:rPr>
          <w:lang w:val="es-CL"/>
        </w:rPr>
        <w:t xml:space="preserve"> los</w:t>
      </w:r>
      <w:r w:rsidRPr="00433B1E">
        <w:rPr>
          <w:lang w:val="es-CL"/>
        </w:rPr>
        <w:t xml:space="preserve"> </w:t>
      </w:r>
      <w:r w:rsidR="00830F00">
        <w:rPr>
          <w:lang w:val="es-CL"/>
        </w:rPr>
        <w:t>I</w:t>
      </w:r>
      <w:r w:rsidRPr="00433B1E">
        <w:rPr>
          <w:lang w:val="es-CL"/>
        </w:rPr>
        <w:t>nformes</w:t>
      </w:r>
      <w:bookmarkEnd w:id="2"/>
      <w:bookmarkEnd w:id="3"/>
      <w:r w:rsidR="00830F00">
        <w:rPr>
          <w:lang w:val="es-CL"/>
        </w:rPr>
        <w:t xml:space="preserve"> de la EIDH</w:t>
      </w:r>
    </w:p>
    <w:p w14:paraId="1744E7FB" w14:textId="4F500D36" w:rsidR="00C4492C" w:rsidRPr="00DD0CE0" w:rsidRDefault="00A95AE4" w:rsidP="00C4492C">
      <w:pPr>
        <w:spacing w:before="120" w:after="120"/>
        <w:rPr>
          <w:lang w:val="es-CL"/>
        </w:rPr>
      </w:pPr>
      <w:r w:rsidRPr="00A95AE4">
        <w:rPr>
          <w:lang w:val="es-CL"/>
        </w:rPr>
        <w:t xml:space="preserve">Los equipos de </w:t>
      </w:r>
      <w:r w:rsidR="00D44F91">
        <w:rPr>
          <w:lang w:val="es-CL"/>
        </w:rPr>
        <w:t>EIDH</w:t>
      </w:r>
      <w:r w:rsidRPr="00A95AE4">
        <w:rPr>
          <w:lang w:val="es-CL"/>
        </w:rPr>
        <w:t xml:space="preserve"> pueden enfrentar una serie de desafíos en la presentación de informes</w:t>
      </w:r>
      <w:r w:rsidR="00830F00">
        <w:rPr>
          <w:lang w:val="es-CL"/>
        </w:rPr>
        <w:t>;</w:t>
      </w:r>
      <w:r w:rsidRPr="00A95AE4">
        <w:rPr>
          <w:lang w:val="es-CL"/>
        </w:rPr>
        <w:t xml:space="preserve"> incluidos los problemas relacionados con la accesibilidad, los riesgos para los titulares de derechos y desacuerdos sobre el contenido del informe. La transparencia y la divulgación son particularmente difíciles de </w:t>
      </w:r>
      <w:r w:rsidR="00830F00">
        <w:rPr>
          <w:lang w:val="es-CL"/>
        </w:rPr>
        <w:t>dirigir</w:t>
      </w:r>
      <w:r w:rsidRPr="00A95AE4">
        <w:rPr>
          <w:lang w:val="es-CL"/>
        </w:rPr>
        <w:t>; las empresas pueden dudar en informar públicamente sobre sus impactos en los derechos humanos y pueden solicitar que el informe sea confidencial. Si bien puede ser apropiado retener algunos datos (</w:t>
      </w:r>
      <w:r w:rsidR="00830F00">
        <w:rPr>
          <w:lang w:val="es-CL"/>
        </w:rPr>
        <w:t>por ejemplo,</w:t>
      </w:r>
      <w:r w:rsidRPr="00A95AE4">
        <w:rPr>
          <w:lang w:val="es-CL"/>
        </w:rPr>
        <w:t xml:space="preserve"> información confidencial que podría dar lugar a represalias contra los titulares de derechos), los hallazgos de</w:t>
      </w:r>
      <w:r w:rsidR="00830F00">
        <w:rPr>
          <w:lang w:val="es-CL"/>
        </w:rPr>
        <w:t xml:space="preserve"> una</w:t>
      </w:r>
      <w:r w:rsidRPr="00A95AE4">
        <w:rPr>
          <w:lang w:val="es-CL"/>
        </w:rPr>
        <w:t xml:space="preserve"> </w:t>
      </w:r>
      <w:r w:rsidR="00DD0CE0">
        <w:rPr>
          <w:lang w:val="es-CL"/>
        </w:rPr>
        <w:t>EIDH</w:t>
      </w:r>
      <w:r w:rsidRPr="00A95AE4">
        <w:rPr>
          <w:lang w:val="es-CL"/>
        </w:rPr>
        <w:t xml:space="preserve"> deben ser lo más transparentes y </w:t>
      </w:r>
      <w:r w:rsidR="00DD0CE0" w:rsidRPr="00A95AE4">
        <w:rPr>
          <w:lang w:val="es-CL"/>
        </w:rPr>
        <w:t>públicos posibles</w:t>
      </w:r>
      <w:r w:rsidR="00C4492C">
        <w:rPr>
          <w:rStyle w:val="FootnoteReference"/>
        </w:rPr>
        <w:footnoteReference w:id="1"/>
      </w:r>
      <w:r w:rsidR="00830F00">
        <w:rPr>
          <w:lang w:val="es-CL"/>
        </w:rPr>
        <w:t>.</w:t>
      </w:r>
      <w:r w:rsidR="00C4492C" w:rsidRPr="00DD0CE0">
        <w:rPr>
          <w:lang w:val="es-CL"/>
        </w:rPr>
        <w:t xml:space="preserve"> </w:t>
      </w:r>
    </w:p>
    <w:p w14:paraId="49844720" w14:textId="1F52236C" w:rsidR="00C4492C" w:rsidRPr="00EC099E" w:rsidRDefault="007A3CA1" w:rsidP="00C4492C">
      <w:pPr>
        <w:rPr>
          <w:lang w:val="es-CL"/>
        </w:rPr>
      </w:pPr>
      <w:r w:rsidRPr="00EC099E">
        <w:rPr>
          <w:lang w:val="es-CL"/>
        </w:rPr>
        <w:t xml:space="preserve">La </w:t>
      </w:r>
      <w:r w:rsidR="00CF1CA8">
        <w:rPr>
          <w:lang w:val="es-CL"/>
        </w:rPr>
        <w:t>T</w:t>
      </w:r>
      <w:r w:rsidR="00C4492C" w:rsidRPr="00EC099E">
        <w:rPr>
          <w:lang w:val="es-CL"/>
        </w:rPr>
        <w:t>abl</w:t>
      </w:r>
      <w:r w:rsidRPr="00EC099E">
        <w:rPr>
          <w:lang w:val="es-CL"/>
        </w:rPr>
        <w:t>a</w:t>
      </w:r>
      <w:r w:rsidR="00C4492C" w:rsidRPr="00EC099E">
        <w:rPr>
          <w:lang w:val="es-CL"/>
        </w:rPr>
        <w:t xml:space="preserve"> A, </w:t>
      </w:r>
      <w:r w:rsidRPr="00EC099E">
        <w:rPr>
          <w:lang w:val="es-CL"/>
        </w:rPr>
        <w:t>a continuación</w:t>
      </w:r>
      <w:r w:rsidR="00C4492C" w:rsidRPr="00EC099E">
        <w:rPr>
          <w:lang w:val="es-CL"/>
        </w:rPr>
        <w:t xml:space="preserve">, </w:t>
      </w:r>
      <w:r w:rsidR="00C4492C" w:rsidRPr="00EC099E">
        <w:rPr>
          <w:rFonts w:asciiTheme="minorHAnsi" w:hAnsiTheme="minorHAnsi"/>
          <w:lang w:val="es-CL"/>
        </w:rPr>
        <w:t>inclu</w:t>
      </w:r>
      <w:r w:rsidRPr="00EC099E">
        <w:rPr>
          <w:rFonts w:asciiTheme="minorHAnsi" w:hAnsiTheme="minorHAnsi"/>
          <w:lang w:val="es-CL"/>
        </w:rPr>
        <w:t xml:space="preserve">ye ejemplos de desafíos asociados </w:t>
      </w:r>
      <w:r w:rsidR="00830F00">
        <w:rPr>
          <w:rFonts w:asciiTheme="minorHAnsi" w:hAnsiTheme="minorHAnsi"/>
          <w:lang w:val="es-CL"/>
        </w:rPr>
        <w:t>a</w:t>
      </w:r>
      <w:r w:rsidRPr="00EC099E">
        <w:rPr>
          <w:rFonts w:asciiTheme="minorHAnsi" w:hAnsiTheme="minorHAnsi"/>
          <w:lang w:val="es-CL"/>
        </w:rPr>
        <w:t xml:space="preserve"> </w:t>
      </w:r>
      <w:r w:rsidR="00EC099E" w:rsidRPr="00EC099E">
        <w:rPr>
          <w:rFonts w:asciiTheme="minorHAnsi" w:hAnsiTheme="minorHAnsi"/>
          <w:lang w:val="es-CL"/>
        </w:rPr>
        <w:t xml:space="preserve">los informes de EIDH, así como también </w:t>
      </w:r>
      <w:r w:rsidR="00806994">
        <w:rPr>
          <w:rFonts w:asciiTheme="minorHAnsi" w:hAnsiTheme="minorHAnsi"/>
          <w:lang w:val="es-CL"/>
        </w:rPr>
        <w:t>estrategias para abordarlos.</w:t>
      </w:r>
      <w:r w:rsidR="00C4492C" w:rsidRPr="00EC099E">
        <w:rPr>
          <w:lang w:val="es-CL"/>
        </w:rPr>
        <w:t xml:space="preserve"> </w:t>
      </w:r>
    </w:p>
    <w:p w14:paraId="72A96047" w14:textId="77777777" w:rsidR="00C4492C" w:rsidRPr="00EC099E" w:rsidRDefault="00C4492C" w:rsidP="00C4492C">
      <w:pPr>
        <w:rPr>
          <w:lang w:val="es-CL"/>
        </w:rPr>
      </w:pPr>
    </w:p>
    <w:tbl>
      <w:tblPr>
        <w:tblStyle w:val="TableGrid"/>
        <w:tblW w:w="5000" w:type="pct"/>
        <w:shd w:val="clear" w:color="auto" w:fill="FDE9D9"/>
        <w:tblLook w:val="04A0" w:firstRow="1" w:lastRow="0" w:firstColumn="1" w:lastColumn="0" w:noHBand="0" w:noVBand="1"/>
      </w:tblPr>
      <w:tblGrid>
        <w:gridCol w:w="2443"/>
        <w:gridCol w:w="5483"/>
      </w:tblGrid>
      <w:tr w:rsidR="00C4492C" w:rsidRPr="0040596F" w14:paraId="25455D13" w14:textId="77777777" w:rsidTr="00C4492C">
        <w:trPr>
          <w:tblHeader/>
        </w:trPr>
        <w:tc>
          <w:tcPr>
            <w:tcW w:w="5000" w:type="pct"/>
            <w:gridSpan w:val="2"/>
            <w:shd w:val="clear" w:color="auto" w:fill="FDE9D9"/>
          </w:tcPr>
          <w:p w14:paraId="66DF72D6" w14:textId="168C6C89" w:rsidR="00C4492C" w:rsidRPr="00806994" w:rsidRDefault="00C4492C" w:rsidP="006644DF">
            <w:pPr>
              <w:spacing w:before="120" w:after="120" w:line="280" w:lineRule="atLeast"/>
              <w:rPr>
                <w:b/>
                <w:lang w:val="es-CL"/>
              </w:rPr>
            </w:pPr>
            <w:r w:rsidRPr="00806994">
              <w:rPr>
                <w:b/>
                <w:lang w:val="es-CL"/>
              </w:rPr>
              <w:t>Tabl</w:t>
            </w:r>
            <w:r w:rsidR="00CF1CA8">
              <w:rPr>
                <w:b/>
                <w:lang w:val="es-CL"/>
              </w:rPr>
              <w:t>a</w:t>
            </w:r>
            <w:r w:rsidRPr="00806994">
              <w:rPr>
                <w:b/>
                <w:lang w:val="es-CL"/>
              </w:rPr>
              <w:t xml:space="preserve"> A: </w:t>
            </w:r>
            <w:r w:rsidR="00806994">
              <w:rPr>
                <w:b/>
                <w:lang w:val="es-CL"/>
              </w:rPr>
              <w:t>E</w:t>
            </w:r>
            <w:r w:rsidR="00806994" w:rsidRPr="00806994">
              <w:rPr>
                <w:rFonts w:asciiTheme="minorHAnsi" w:hAnsiTheme="minorHAnsi"/>
                <w:b/>
                <w:lang w:val="es-CL"/>
              </w:rPr>
              <w:t xml:space="preserve">jemplos de desafíos asociados </w:t>
            </w:r>
            <w:r w:rsidR="00830F00">
              <w:rPr>
                <w:rFonts w:asciiTheme="minorHAnsi" w:hAnsiTheme="minorHAnsi"/>
                <w:b/>
                <w:lang w:val="es-CL"/>
              </w:rPr>
              <w:t>a</w:t>
            </w:r>
            <w:r w:rsidR="00806994" w:rsidRPr="00806994">
              <w:rPr>
                <w:rFonts w:asciiTheme="minorHAnsi" w:hAnsiTheme="minorHAnsi"/>
                <w:b/>
                <w:lang w:val="es-CL"/>
              </w:rPr>
              <w:t xml:space="preserve"> los informes de EIDH</w:t>
            </w:r>
          </w:p>
        </w:tc>
      </w:tr>
      <w:tr w:rsidR="00C4492C" w:rsidRPr="0040596F" w14:paraId="0B02A3DE" w14:textId="77777777" w:rsidTr="00C4492C">
        <w:trPr>
          <w:tblHeader/>
        </w:trPr>
        <w:tc>
          <w:tcPr>
            <w:tcW w:w="1541" w:type="pct"/>
            <w:shd w:val="clear" w:color="auto" w:fill="FDE9D9"/>
          </w:tcPr>
          <w:p w14:paraId="711079DE" w14:textId="21593920" w:rsidR="00C4492C" w:rsidRPr="00992393" w:rsidRDefault="00806994" w:rsidP="006644DF">
            <w:pPr>
              <w:spacing w:before="120" w:after="120" w:line="280" w:lineRule="atLeast"/>
              <w:rPr>
                <w:b/>
              </w:rPr>
            </w:pPr>
            <w:r>
              <w:rPr>
                <w:b/>
              </w:rPr>
              <w:t>Desafío</w:t>
            </w:r>
          </w:p>
        </w:tc>
        <w:tc>
          <w:tcPr>
            <w:tcW w:w="3459" w:type="pct"/>
            <w:shd w:val="clear" w:color="auto" w:fill="FDE9D9"/>
          </w:tcPr>
          <w:p w14:paraId="20201CEE" w14:textId="7B475A45" w:rsidR="00C4492C" w:rsidRPr="000F3FBC" w:rsidRDefault="000F3FBC" w:rsidP="006644DF">
            <w:pPr>
              <w:spacing w:before="120" w:after="120" w:line="280" w:lineRule="atLeast"/>
              <w:rPr>
                <w:b/>
                <w:lang w:val="es-CL"/>
              </w:rPr>
            </w:pPr>
            <w:r w:rsidRPr="000F3FBC">
              <w:rPr>
                <w:b/>
                <w:lang w:val="es-CL"/>
              </w:rPr>
              <w:t xml:space="preserve">Posible enfoque del </w:t>
            </w:r>
            <w:r>
              <w:rPr>
                <w:b/>
                <w:lang w:val="es-CL"/>
              </w:rPr>
              <w:t>evaluador</w:t>
            </w:r>
            <w:r w:rsidRPr="000F3FBC">
              <w:rPr>
                <w:b/>
                <w:lang w:val="es-CL"/>
              </w:rPr>
              <w:t xml:space="preserve">/equipo de </w:t>
            </w:r>
            <w:r>
              <w:rPr>
                <w:b/>
                <w:lang w:val="es-CL"/>
              </w:rPr>
              <w:t>EIDH</w:t>
            </w:r>
          </w:p>
        </w:tc>
      </w:tr>
      <w:tr w:rsidR="00C4492C" w:rsidRPr="0040596F" w14:paraId="0476D018" w14:textId="77777777" w:rsidTr="00C4492C">
        <w:tc>
          <w:tcPr>
            <w:tcW w:w="1541" w:type="pct"/>
            <w:shd w:val="clear" w:color="auto" w:fill="FDE9D9"/>
          </w:tcPr>
          <w:p w14:paraId="7F55211C" w14:textId="1011CCFF" w:rsidR="00C4492C" w:rsidRPr="00402AE2" w:rsidRDefault="00402AE2" w:rsidP="006644DF">
            <w:pPr>
              <w:spacing w:before="120" w:after="120" w:line="280" w:lineRule="atLeast"/>
              <w:rPr>
                <w:lang w:val="es-CL"/>
              </w:rPr>
            </w:pPr>
            <w:r w:rsidRPr="00402AE2">
              <w:rPr>
                <w:lang w:val="es-CL"/>
              </w:rPr>
              <w:t>Preocupación empresarial de que la divulgación completa p</w:t>
            </w:r>
            <w:r w:rsidR="00830F00">
              <w:rPr>
                <w:lang w:val="es-CL"/>
              </w:rPr>
              <w:t>ueda</w:t>
            </w:r>
            <w:r w:rsidRPr="00402AE2">
              <w:rPr>
                <w:lang w:val="es-CL"/>
              </w:rPr>
              <w:t xml:space="preserve"> generar críticas por parte de los socios comerciales o del gobierno anfitrión</w:t>
            </w:r>
            <w:r w:rsidR="00830F00">
              <w:rPr>
                <w:lang w:val="es-CL"/>
              </w:rPr>
              <w:t>,</w:t>
            </w:r>
            <w:r w:rsidRPr="00402AE2">
              <w:rPr>
                <w:lang w:val="es-CL"/>
              </w:rPr>
              <w:t xml:space="preserve"> o litigios</w:t>
            </w:r>
            <w:r w:rsidR="00C4492C" w:rsidRPr="00402AE2">
              <w:rPr>
                <w:lang w:val="es-CL"/>
              </w:rPr>
              <w:t>.</w:t>
            </w:r>
          </w:p>
          <w:p w14:paraId="7FE4287A" w14:textId="77777777" w:rsidR="00C4492C" w:rsidRPr="00402AE2" w:rsidRDefault="00C4492C" w:rsidP="006644DF">
            <w:pPr>
              <w:spacing w:before="120" w:after="120" w:line="280" w:lineRule="atLeast"/>
              <w:contextualSpacing/>
              <w:rPr>
                <w:lang w:val="es-CL"/>
              </w:rPr>
            </w:pPr>
          </w:p>
        </w:tc>
        <w:tc>
          <w:tcPr>
            <w:tcW w:w="3459" w:type="pct"/>
            <w:shd w:val="clear" w:color="auto" w:fill="FDE9D9"/>
          </w:tcPr>
          <w:p w14:paraId="6EF1D384" w14:textId="2F3EEBC6" w:rsidR="00C4492C" w:rsidRPr="00E977EA" w:rsidRDefault="004F6D82" w:rsidP="00C4492C">
            <w:pPr>
              <w:pStyle w:val="ListParagraph"/>
              <w:numPr>
                <w:ilvl w:val="0"/>
                <w:numId w:val="22"/>
              </w:numPr>
              <w:spacing w:before="120" w:after="120" w:line="280" w:lineRule="atLeast"/>
              <w:ind w:left="360"/>
              <w:contextualSpacing/>
              <w:rPr>
                <w:lang w:val="es-CL"/>
              </w:rPr>
            </w:pPr>
            <w:r>
              <w:rPr>
                <w:lang w:val="es-CL"/>
              </w:rPr>
              <w:t>Colaborar</w:t>
            </w:r>
            <w:r w:rsidR="00E977EA" w:rsidRPr="00E977EA">
              <w:rPr>
                <w:lang w:val="es-CL"/>
              </w:rPr>
              <w:t xml:space="preserve"> en un diálogo constructivo y continuo con la empresa involucrada, creando así confianza y un mayor compromiso hacia la divulgación total</w:t>
            </w:r>
            <w:r w:rsidR="00C4492C" w:rsidRPr="00E977EA">
              <w:rPr>
                <w:lang w:val="es-CL"/>
              </w:rPr>
              <w:t xml:space="preserve"> </w:t>
            </w:r>
          </w:p>
          <w:p w14:paraId="4E4C7141" w14:textId="1BE7CF6B" w:rsidR="00C4492C" w:rsidRPr="00E30A29" w:rsidRDefault="00E30A29" w:rsidP="00C4492C">
            <w:pPr>
              <w:pStyle w:val="ListParagraph"/>
              <w:numPr>
                <w:ilvl w:val="0"/>
                <w:numId w:val="22"/>
              </w:numPr>
              <w:spacing w:before="120" w:after="120" w:line="280" w:lineRule="atLeast"/>
              <w:ind w:left="360"/>
              <w:contextualSpacing/>
              <w:rPr>
                <w:lang w:val="es-CL"/>
              </w:rPr>
            </w:pPr>
            <w:r w:rsidRPr="00E30A29">
              <w:rPr>
                <w:lang w:val="es-CL"/>
              </w:rPr>
              <w:t xml:space="preserve">Comprometerse con el gobierno local antes </w:t>
            </w:r>
            <w:r w:rsidR="00B429E6">
              <w:rPr>
                <w:lang w:val="es-CL"/>
              </w:rPr>
              <w:t>de realizar</w:t>
            </w:r>
            <w:r w:rsidR="00830F00">
              <w:rPr>
                <w:lang w:val="es-CL"/>
              </w:rPr>
              <w:t xml:space="preserve">, y como parte de, </w:t>
            </w:r>
            <w:r w:rsidR="00195E77">
              <w:rPr>
                <w:lang w:val="es-CL"/>
              </w:rPr>
              <w:t>la EIDH</w:t>
            </w:r>
            <w:r w:rsidR="00830F00">
              <w:rPr>
                <w:lang w:val="es-CL"/>
              </w:rPr>
              <w:t>.</w:t>
            </w:r>
          </w:p>
          <w:p w14:paraId="65A19FA8" w14:textId="621D4977" w:rsidR="00C4492C" w:rsidRPr="007E3457" w:rsidRDefault="007E3457" w:rsidP="00C4492C">
            <w:pPr>
              <w:pStyle w:val="ListParagraph"/>
              <w:numPr>
                <w:ilvl w:val="0"/>
                <w:numId w:val="22"/>
              </w:numPr>
              <w:spacing w:before="120" w:after="120" w:line="280" w:lineRule="atLeast"/>
              <w:ind w:left="360"/>
              <w:contextualSpacing/>
              <w:rPr>
                <w:lang w:val="es-CL"/>
              </w:rPr>
            </w:pPr>
            <w:r w:rsidRPr="007E3457">
              <w:rPr>
                <w:lang w:val="es-CL"/>
              </w:rPr>
              <w:t xml:space="preserve">Comprender la postura del gobierno sobre los derechos humanos para ayudar al equipo de evaluación a </w:t>
            </w:r>
            <w:r w:rsidR="0049544F">
              <w:rPr>
                <w:lang w:val="es-CL"/>
              </w:rPr>
              <w:t>estimar</w:t>
            </w:r>
            <w:r w:rsidRPr="007E3457">
              <w:rPr>
                <w:lang w:val="es-CL"/>
              </w:rPr>
              <w:t xml:space="preserve"> cualquier riesgo potencial, así como a desarrollar estrategias para abordar dichos riesgos</w:t>
            </w:r>
            <w:r w:rsidR="00C4492C" w:rsidRPr="007E3457">
              <w:rPr>
                <w:lang w:val="es-CL"/>
              </w:rPr>
              <w:t>.</w:t>
            </w:r>
          </w:p>
        </w:tc>
      </w:tr>
      <w:tr w:rsidR="00C4492C" w:rsidRPr="00F7093C" w14:paraId="5C8F9E51" w14:textId="77777777" w:rsidTr="00C4492C">
        <w:tc>
          <w:tcPr>
            <w:tcW w:w="1541" w:type="pct"/>
            <w:shd w:val="clear" w:color="auto" w:fill="FDE9D9"/>
          </w:tcPr>
          <w:p w14:paraId="435804E4" w14:textId="2AD851A9" w:rsidR="00C4492C" w:rsidRPr="00400FBA" w:rsidRDefault="00400FBA" w:rsidP="006644DF">
            <w:pPr>
              <w:spacing w:before="120" w:after="120" w:line="280" w:lineRule="atLeast"/>
              <w:contextualSpacing/>
              <w:rPr>
                <w:lang w:val="es-CL"/>
              </w:rPr>
            </w:pPr>
            <w:r w:rsidRPr="00400FBA">
              <w:rPr>
                <w:lang w:val="es-CL"/>
              </w:rPr>
              <w:t xml:space="preserve">Asegurar que el informe </w:t>
            </w:r>
            <w:r w:rsidR="00830F00">
              <w:rPr>
                <w:lang w:val="es-CL"/>
              </w:rPr>
              <w:t xml:space="preserve">de </w:t>
            </w:r>
            <w:r>
              <w:rPr>
                <w:lang w:val="es-CL"/>
              </w:rPr>
              <w:t>EIDH</w:t>
            </w:r>
            <w:r w:rsidRPr="00400FBA">
              <w:rPr>
                <w:lang w:val="es-CL"/>
              </w:rPr>
              <w:t xml:space="preserve"> sea conocido por las partes interesadas, en particular los titulares de derechos afectados y sus representantes.</w:t>
            </w:r>
          </w:p>
        </w:tc>
        <w:tc>
          <w:tcPr>
            <w:tcW w:w="3459" w:type="pct"/>
            <w:shd w:val="clear" w:color="auto" w:fill="FDE9D9"/>
          </w:tcPr>
          <w:p w14:paraId="22C065CA" w14:textId="7375C5DD" w:rsidR="00C4492C" w:rsidRPr="00EA7E2E" w:rsidRDefault="00EA7E2E" w:rsidP="00C4492C">
            <w:pPr>
              <w:pStyle w:val="ListParagraph"/>
              <w:numPr>
                <w:ilvl w:val="0"/>
                <w:numId w:val="22"/>
              </w:numPr>
              <w:spacing w:before="120" w:after="120" w:line="280" w:lineRule="atLeast"/>
              <w:ind w:left="360"/>
              <w:contextualSpacing/>
              <w:rPr>
                <w:lang w:val="es-CL"/>
              </w:rPr>
            </w:pPr>
            <w:r w:rsidRPr="00EA7E2E">
              <w:rPr>
                <w:lang w:val="es-CL"/>
              </w:rPr>
              <w:t>Aseg</w:t>
            </w:r>
            <w:r w:rsidR="008A321D">
              <w:rPr>
                <w:lang w:val="es-CL"/>
              </w:rPr>
              <w:t>urar</w:t>
            </w:r>
            <w:r w:rsidRPr="00EA7E2E">
              <w:rPr>
                <w:lang w:val="es-CL"/>
              </w:rPr>
              <w:t xml:space="preserve"> que el informe</w:t>
            </w:r>
            <w:r w:rsidR="00830F00">
              <w:rPr>
                <w:lang w:val="es-CL"/>
              </w:rPr>
              <w:t xml:space="preserve"> de</w:t>
            </w:r>
            <w:r w:rsidRPr="00EA7E2E">
              <w:rPr>
                <w:lang w:val="es-CL"/>
              </w:rPr>
              <w:t xml:space="preserve"> </w:t>
            </w:r>
            <w:r>
              <w:rPr>
                <w:lang w:val="es-CL"/>
              </w:rPr>
              <w:t>EIDH</w:t>
            </w:r>
            <w:r w:rsidRPr="00EA7E2E">
              <w:rPr>
                <w:lang w:val="es-CL"/>
              </w:rPr>
              <w:t xml:space="preserve"> esté disponible en </w:t>
            </w:r>
            <w:r w:rsidR="00830F00">
              <w:rPr>
                <w:lang w:val="es-CL"/>
              </w:rPr>
              <w:t xml:space="preserve">los </w:t>
            </w:r>
            <w:r w:rsidRPr="00EA7E2E">
              <w:rPr>
                <w:lang w:val="es-CL"/>
              </w:rPr>
              <w:t xml:space="preserve">idiomas locales relevantes y </w:t>
            </w:r>
            <w:r w:rsidR="00830F00">
              <w:rPr>
                <w:lang w:val="es-CL"/>
              </w:rPr>
              <w:t>en</w:t>
            </w:r>
            <w:r w:rsidR="00AE5992">
              <w:rPr>
                <w:lang w:val="es-CL"/>
              </w:rPr>
              <w:t xml:space="preserve"> </w:t>
            </w:r>
            <w:r w:rsidRPr="00EA7E2E">
              <w:rPr>
                <w:lang w:val="es-CL"/>
              </w:rPr>
              <w:t>resúmenes no técnicos según sea necesario</w:t>
            </w:r>
            <w:r w:rsidR="00C4492C" w:rsidRPr="00EA7E2E">
              <w:rPr>
                <w:lang w:val="es-CL"/>
              </w:rPr>
              <w:t>.</w:t>
            </w:r>
          </w:p>
          <w:p w14:paraId="4A0DAA62" w14:textId="55385364" w:rsidR="00C4492C" w:rsidRPr="008A321D" w:rsidRDefault="008A321D" w:rsidP="00C4492C">
            <w:pPr>
              <w:pStyle w:val="ListParagraph"/>
              <w:numPr>
                <w:ilvl w:val="0"/>
                <w:numId w:val="22"/>
              </w:numPr>
              <w:spacing w:before="120" w:after="120" w:line="280" w:lineRule="atLeast"/>
              <w:ind w:left="360"/>
              <w:contextualSpacing/>
              <w:rPr>
                <w:lang w:val="es-CL"/>
              </w:rPr>
            </w:pPr>
            <w:r w:rsidRPr="008A321D">
              <w:rPr>
                <w:lang w:val="es-CL"/>
              </w:rPr>
              <w:t>Aseg</w:t>
            </w:r>
            <w:r>
              <w:rPr>
                <w:lang w:val="es-CL"/>
              </w:rPr>
              <w:t>urar</w:t>
            </w:r>
            <w:r w:rsidRPr="008A321D">
              <w:rPr>
                <w:lang w:val="es-CL"/>
              </w:rPr>
              <w:t xml:space="preserve"> que el informe</w:t>
            </w:r>
            <w:r w:rsidR="00830F00">
              <w:rPr>
                <w:lang w:val="es-CL"/>
              </w:rPr>
              <w:t xml:space="preserve"> de</w:t>
            </w:r>
            <w:r w:rsidRPr="008A321D">
              <w:rPr>
                <w:lang w:val="es-CL"/>
              </w:rPr>
              <w:t xml:space="preserve"> </w:t>
            </w:r>
            <w:r>
              <w:rPr>
                <w:lang w:val="es-CL"/>
              </w:rPr>
              <w:t>EIDH</w:t>
            </w:r>
            <w:r w:rsidRPr="008A321D">
              <w:rPr>
                <w:lang w:val="es-CL"/>
              </w:rPr>
              <w:t xml:space="preserve"> incluya una estrategia de difusión que se adapte al contexto local y </w:t>
            </w:r>
            <w:r w:rsidR="00830F00">
              <w:rPr>
                <w:lang w:val="es-CL"/>
              </w:rPr>
              <w:t xml:space="preserve">que </w:t>
            </w:r>
            <w:r w:rsidRPr="008A321D">
              <w:rPr>
                <w:lang w:val="es-CL"/>
              </w:rPr>
              <w:t>abarque a todas las partes interesadas relevantes involucradas</w:t>
            </w:r>
            <w:r w:rsidR="00C4492C" w:rsidRPr="008A321D">
              <w:rPr>
                <w:lang w:val="es-CL"/>
              </w:rPr>
              <w:t>.</w:t>
            </w:r>
          </w:p>
          <w:p w14:paraId="094E4DB1" w14:textId="70D99382" w:rsidR="00C4492C" w:rsidRPr="00877ADC" w:rsidRDefault="00877ADC" w:rsidP="00C4492C">
            <w:pPr>
              <w:pStyle w:val="ListParagraph"/>
              <w:numPr>
                <w:ilvl w:val="0"/>
                <w:numId w:val="22"/>
              </w:numPr>
              <w:spacing w:before="120" w:after="120" w:line="280" w:lineRule="atLeast"/>
              <w:ind w:left="360"/>
              <w:contextualSpacing/>
              <w:rPr>
                <w:lang w:val="es-CL"/>
              </w:rPr>
            </w:pPr>
            <w:r>
              <w:rPr>
                <w:lang w:val="es-CL"/>
              </w:rPr>
              <w:lastRenderedPageBreak/>
              <w:t>C</w:t>
            </w:r>
            <w:r w:rsidRPr="00877ADC">
              <w:rPr>
                <w:lang w:val="es-CL"/>
              </w:rPr>
              <w:t>uando sea posible y apropiado, inclu</w:t>
            </w:r>
            <w:r w:rsidR="007B1629">
              <w:rPr>
                <w:lang w:val="es-CL"/>
              </w:rPr>
              <w:t>ir</w:t>
            </w:r>
            <w:r w:rsidRPr="00877ADC">
              <w:rPr>
                <w:lang w:val="es-CL"/>
              </w:rPr>
              <w:t xml:space="preserve"> a las partes interesadas que han estado involucradas en el proceso de</w:t>
            </w:r>
            <w:r w:rsidR="00830F00">
              <w:rPr>
                <w:lang w:val="es-CL"/>
              </w:rPr>
              <w:t xml:space="preserve"> la</w:t>
            </w:r>
            <w:r w:rsidRPr="00877ADC">
              <w:rPr>
                <w:lang w:val="es-CL"/>
              </w:rPr>
              <w:t xml:space="preserve"> </w:t>
            </w:r>
            <w:r w:rsidR="007B1629">
              <w:rPr>
                <w:lang w:val="es-CL"/>
              </w:rPr>
              <w:t>EIDH</w:t>
            </w:r>
            <w:r w:rsidRPr="00877ADC">
              <w:rPr>
                <w:lang w:val="es-CL"/>
              </w:rPr>
              <w:t xml:space="preserve"> en la comunicación sobre el informe de </w:t>
            </w:r>
            <w:r w:rsidR="007B1629">
              <w:rPr>
                <w:lang w:val="es-CL"/>
              </w:rPr>
              <w:t>EIDH</w:t>
            </w:r>
            <w:r w:rsidR="00830F00">
              <w:rPr>
                <w:lang w:val="es-CL"/>
              </w:rPr>
              <w:t>;</w:t>
            </w:r>
            <w:r w:rsidRPr="00877ADC">
              <w:rPr>
                <w:lang w:val="es-CL"/>
              </w:rPr>
              <w:t xml:space="preserve"> por ejemplo, </w:t>
            </w:r>
            <w:r w:rsidR="007B1629">
              <w:rPr>
                <w:lang w:val="es-CL"/>
              </w:rPr>
              <w:t xml:space="preserve">se puede </w:t>
            </w:r>
            <w:r w:rsidRPr="00877ADC">
              <w:rPr>
                <w:lang w:val="es-CL"/>
              </w:rPr>
              <w:t>organi</w:t>
            </w:r>
            <w:r w:rsidR="007B1629">
              <w:rPr>
                <w:lang w:val="es-CL"/>
              </w:rPr>
              <w:t>zar</w:t>
            </w:r>
            <w:r w:rsidRPr="00877ADC">
              <w:rPr>
                <w:lang w:val="es-CL"/>
              </w:rPr>
              <w:t xml:space="preserve"> una reunión entre el equipo de evaluación, los representantes de la compañía y los representantes de la comunidad donde se presenten y discutan los hallazgos de </w:t>
            </w:r>
            <w:r w:rsidR="00F70379">
              <w:rPr>
                <w:lang w:val="es-CL"/>
              </w:rPr>
              <w:t>la EIDH</w:t>
            </w:r>
            <w:r w:rsidR="00830F00">
              <w:rPr>
                <w:lang w:val="es-CL"/>
              </w:rPr>
              <w:t>.</w:t>
            </w:r>
            <w:r w:rsidR="00F70379">
              <w:rPr>
                <w:lang w:val="es-CL"/>
              </w:rPr>
              <w:t xml:space="preserve"> </w:t>
            </w:r>
          </w:p>
          <w:p w14:paraId="1C073BD8" w14:textId="4D4BD28F" w:rsidR="00C4492C" w:rsidRPr="0012670B" w:rsidRDefault="0012670B" w:rsidP="00C4492C">
            <w:pPr>
              <w:pStyle w:val="ListParagraph"/>
              <w:numPr>
                <w:ilvl w:val="0"/>
                <w:numId w:val="22"/>
              </w:numPr>
              <w:spacing w:before="120" w:after="120" w:line="280" w:lineRule="atLeast"/>
              <w:ind w:left="360"/>
              <w:contextualSpacing/>
              <w:rPr>
                <w:lang w:val="es-CL"/>
              </w:rPr>
            </w:pPr>
            <w:r w:rsidRPr="0012670B">
              <w:rPr>
                <w:lang w:val="es-CL"/>
              </w:rPr>
              <w:t>Aseg</w:t>
            </w:r>
            <w:r>
              <w:rPr>
                <w:lang w:val="es-CL"/>
              </w:rPr>
              <w:t>u</w:t>
            </w:r>
            <w:r w:rsidRPr="0012670B">
              <w:rPr>
                <w:lang w:val="es-CL"/>
              </w:rPr>
              <w:t>r</w:t>
            </w:r>
            <w:r>
              <w:rPr>
                <w:lang w:val="es-CL"/>
              </w:rPr>
              <w:t>ar</w:t>
            </w:r>
            <w:r w:rsidRPr="0012670B">
              <w:rPr>
                <w:lang w:val="es-CL"/>
              </w:rPr>
              <w:t xml:space="preserve"> que el informe se difunda a través de diversos medios</w:t>
            </w:r>
            <w:r w:rsidR="00830F00">
              <w:rPr>
                <w:lang w:val="es-CL"/>
              </w:rPr>
              <w:t>;</w:t>
            </w:r>
            <w:r w:rsidRPr="0012670B">
              <w:rPr>
                <w:lang w:val="es-CL"/>
              </w:rPr>
              <w:t xml:space="preserve"> tales como reuniones comunitarias, radio, prensa escrita, internet, etc., según corresponda en el contexto local.</w:t>
            </w:r>
          </w:p>
        </w:tc>
      </w:tr>
      <w:tr w:rsidR="00C4492C" w:rsidRPr="0040596F" w14:paraId="63FA8071" w14:textId="77777777" w:rsidTr="00C4492C">
        <w:tc>
          <w:tcPr>
            <w:tcW w:w="1541" w:type="pct"/>
            <w:shd w:val="clear" w:color="auto" w:fill="FDE9D9"/>
          </w:tcPr>
          <w:p w14:paraId="0CB962E5" w14:textId="29A28DF6" w:rsidR="00C4492C" w:rsidRPr="00E94B96" w:rsidRDefault="00E94B96" w:rsidP="006644DF">
            <w:pPr>
              <w:spacing w:before="120" w:after="120" w:line="280" w:lineRule="atLeast"/>
              <w:rPr>
                <w:lang w:val="es-CL"/>
              </w:rPr>
            </w:pPr>
            <w:r w:rsidRPr="00E94B96">
              <w:rPr>
                <w:lang w:val="es-CL"/>
              </w:rPr>
              <w:lastRenderedPageBreak/>
              <w:t xml:space="preserve">Informar sobre los hallazgos de </w:t>
            </w:r>
            <w:r>
              <w:rPr>
                <w:lang w:val="es-CL"/>
              </w:rPr>
              <w:t>EIDH</w:t>
            </w:r>
            <w:r w:rsidRPr="00E94B96">
              <w:rPr>
                <w:lang w:val="es-CL"/>
              </w:rPr>
              <w:t xml:space="preserve"> en entornos operativos donde esto puede poner en riesgo a los titulares de derechos</w:t>
            </w:r>
            <w:r w:rsidR="00C4492C" w:rsidRPr="00E94B96">
              <w:rPr>
                <w:lang w:val="es-CL"/>
              </w:rPr>
              <w:t>.</w:t>
            </w:r>
          </w:p>
        </w:tc>
        <w:tc>
          <w:tcPr>
            <w:tcW w:w="3459" w:type="pct"/>
            <w:shd w:val="clear" w:color="auto" w:fill="FDE9D9"/>
          </w:tcPr>
          <w:p w14:paraId="3F139A06" w14:textId="0792FC8A" w:rsidR="00C4492C" w:rsidRPr="00331814" w:rsidRDefault="00331814" w:rsidP="00C4492C">
            <w:pPr>
              <w:pStyle w:val="ListParagraph"/>
              <w:numPr>
                <w:ilvl w:val="0"/>
                <w:numId w:val="22"/>
              </w:numPr>
              <w:spacing w:before="120" w:after="120" w:line="280" w:lineRule="atLeast"/>
              <w:ind w:left="360"/>
              <w:contextualSpacing/>
              <w:rPr>
                <w:lang w:val="es-CL"/>
              </w:rPr>
            </w:pPr>
            <w:r w:rsidRPr="00331814">
              <w:rPr>
                <w:lang w:val="es-CL"/>
              </w:rPr>
              <w:t xml:space="preserve">Comprometerse con los titulares de derechos y sus representantes, la sociedad civil y las instituciones nacionales de derechos humanos antes de comenzar la </w:t>
            </w:r>
            <w:r w:rsidR="0098692A">
              <w:rPr>
                <w:lang w:val="es-CL"/>
              </w:rPr>
              <w:t>EIDH</w:t>
            </w:r>
            <w:r w:rsidRPr="00331814">
              <w:rPr>
                <w:lang w:val="es-CL"/>
              </w:rPr>
              <w:t xml:space="preserve"> y durante todo el proceso de la </w:t>
            </w:r>
            <w:r w:rsidR="0098692A">
              <w:rPr>
                <w:lang w:val="es-CL"/>
              </w:rPr>
              <w:t>EIDH</w:t>
            </w:r>
            <w:r w:rsidRPr="00331814">
              <w:rPr>
                <w:lang w:val="es-CL"/>
              </w:rPr>
              <w:t xml:space="preserve">, </w:t>
            </w:r>
            <w:r w:rsidR="00830F00">
              <w:rPr>
                <w:lang w:val="es-CL"/>
              </w:rPr>
              <w:t>a</w:t>
            </w:r>
            <w:r w:rsidRPr="00331814">
              <w:rPr>
                <w:lang w:val="es-CL"/>
              </w:rPr>
              <w:t xml:space="preserve"> identificar cualquier riesgo potencial y </w:t>
            </w:r>
            <w:r w:rsidR="00830F00">
              <w:rPr>
                <w:lang w:val="es-CL"/>
              </w:rPr>
              <w:t xml:space="preserve">a </w:t>
            </w:r>
            <w:r w:rsidRPr="00331814">
              <w:rPr>
                <w:lang w:val="es-CL"/>
              </w:rPr>
              <w:t>determinar los medios adecuados para la divulgación de información necesaria para evitar cualquier riesgo potencial para los titulares</w:t>
            </w:r>
            <w:r w:rsidR="0098692A">
              <w:rPr>
                <w:lang w:val="es-CL"/>
              </w:rPr>
              <w:t xml:space="preserve"> de derechos</w:t>
            </w:r>
            <w:r w:rsidR="00830F00">
              <w:rPr>
                <w:lang w:val="es-CL"/>
              </w:rPr>
              <w:t>. P</w:t>
            </w:r>
            <w:r w:rsidRPr="00331814">
              <w:rPr>
                <w:lang w:val="es-CL"/>
              </w:rPr>
              <w:t>or ejemplo, tomando medidas para garantizar el anonimato</w:t>
            </w:r>
            <w:r w:rsidR="0098692A">
              <w:rPr>
                <w:lang w:val="es-CL"/>
              </w:rPr>
              <w:t>.</w:t>
            </w:r>
            <w:r w:rsidR="00C4492C" w:rsidRPr="00331814">
              <w:rPr>
                <w:lang w:val="es-CL"/>
              </w:rPr>
              <w:t xml:space="preserve"> </w:t>
            </w:r>
          </w:p>
          <w:p w14:paraId="2C0F0AB9" w14:textId="2BD8B33E" w:rsidR="00337003" w:rsidRPr="003E6899" w:rsidRDefault="00657AE3" w:rsidP="00337003">
            <w:pPr>
              <w:pStyle w:val="ListParagraph"/>
              <w:numPr>
                <w:ilvl w:val="0"/>
                <w:numId w:val="22"/>
              </w:numPr>
              <w:spacing w:before="120" w:after="120" w:line="280" w:lineRule="atLeast"/>
              <w:ind w:left="360"/>
              <w:contextualSpacing/>
              <w:rPr>
                <w:lang w:val="es-CL"/>
              </w:rPr>
            </w:pPr>
            <w:r w:rsidRPr="00657AE3">
              <w:rPr>
                <w:lang w:val="es-CL"/>
              </w:rPr>
              <w:t>Ten</w:t>
            </w:r>
            <w:r w:rsidR="00337003">
              <w:rPr>
                <w:lang w:val="es-CL"/>
              </w:rPr>
              <w:t>er</w:t>
            </w:r>
            <w:r w:rsidRPr="00657AE3">
              <w:rPr>
                <w:lang w:val="es-CL"/>
              </w:rPr>
              <w:t xml:space="preserve"> especial cuidado a</w:t>
            </w:r>
            <w:r w:rsidR="00830F00">
              <w:rPr>
                <w:lang w:val="es-CL"/>
              </w:rPr>
              <w:t>l</w:t>
            </w:r>
            <w:r w:rsidRPr="00657AE3">
              <w:rPr>
                <w:lang w:val="es-CL"/>
              </w:rPr>
              <w:t xml:space="preserve"> asegurarse de que el equipo que lleva a cabo la </w:t>
            </w:r>
            <w:r w:rsidR="00337003">
              <w:rPr>
                <w:lang w:val="es-CL"/>
              </w:rPr>
              <w:t>EIDH</w:t>
            </w:r>
            <w:r w:rsidRPr="00657AE3">
              <w:rPr>
                <w:lang w:val="es-CL"/>
              </w:rPr>
              <w:t xml:space="preserve"> tenga un buen conocimiento del contexto local y </w:t>
            </w:r>
            <w:r w:rsidR="00830F00">
              <w:rPr>
                <w:lang w:val="es-CL"/>
              </w:rPr>
              <w:t xml:space="preserve">de </w:t>
            </w:r>
            <w:r w:rsidRPr="00657AE3">
              <w:rPr>
                <w:lang w:val="es-CL"/>
              </w:rPr>
              <w:t xml:space="preserve">que el trabajo de campo y la ética de las entrevistas se apliquen a lo largo de la evaluación (ver </w:t>
            </w:r>
            <w:r w:rsidR="000C6633">
              <w:rPr>
                <w:lang w:val="es-CL"/>
              </w:rPr>
              <w:t xml:space="preserve">la </w:t>
            </w:r>
            <w:hyperlink r:id="rId18" w:history="1">
              <w:r>
                <w:rPr>
                  <w:rStyle w:val="Hyperlink"/>
                  <w:lang w:val="es-CL"/>
                </w:rPr>
                <w:t>P</w:t>
              </w:r>
              <w:r w:rsidRPr="00657AE3">
                <w:rPr>
                  <w:rStyle w:val="Hyperlink"/>
                  <w:lang w:val="es-CL"/>
                </w:rPr>
                <w:t xml:space="preserve">articipación de las </w:t>
              </w:r>
              <w:r>
                <w:rPr>
                  <w:rStyle w:val="Hyperlink"/>
                  <w:lang w:val="es-CL"/>
                </w:rPr>
                <w:t>Partes Interesadas</w:t>
              </w:r>
            </w:hyperlink>
            <w:r w:rsidRPr="00657AE3">
              <w:rPr>
                <w:lang w:val="es-CL"/>
              </w:rPr>
              <w:t>).</w:t>
            </w:r>
          </w:p>
          <w:p w14:paraId="5BE7BAEA" w14:textId="1D95D076" w:rsidR="00C4492C" w:rsidRPr="00A73E2B" w:rsidRDefault="00E151A2" w:rsidP="00337003">
            <w:pPr>
              <w:pStyle w:val="ListParagraph"/>
              <w:numPr>
                <w:ilvl w:val="0"/>
                <w:numId w:val="22"/>
              </w:numPr>
              <w:spacing w:before="120" w:after="120" w:line="280" w:lineRule="atLeast"/>
              <w:ind w:left="360"/>
              <w:contextualSpacing/>
              <w:rPr>
                <w:lang w:val="es-CL"/>
              </w:rPr>
            </w:pPr>
            <w:r w:rsidRPr="00A73E2B">
              <w:rPr>
                <w:lang w:val="es-CL"/>
              </w:rPr>
              <w:t xml:space="preserve">Cuando sea necesario, un informe resumido que destaque los principales hallazgos puede considerarse como una alternativa a un informe completo de </w:t>
            </w:r>
            <w:r w:rsidR="00A73E2B" w:rsidRPr="00A73E2B">
              <w:rPr>
                <w:lang w:val="es-CL"/>
              </w:rPr>
              <w:t>EIDH</w:t>
            </w:r>
            <w:r w:rsidRPr="00A73E2B">
              <w:rPr>
                <w:lang w:val="es-CL"/>
              </w:rPr>
              <w:t>.</w:t>
            </w:r>
          </w:p>
        </w:tc>
      </w:tr>
      <w:tr w:rsidR="00C4492C" w:rsidRPr="0040596F" w14:paraId="2CC53D93" w14:textId="77777777" w:rsidTr="00C4492C">
        <w:tc>
          <w:tcPr>
            <w:tcW w:w="1541" w:type="pct"/>
            <w:shd w:val="clear" w:color="auto" w:fill="FDE9D9"/>
          </w:tcPr>
          <w:p w14:paraId="1C1E5C4C" w14:textId="415D9284" w:rsidR="00C4492C" w:rsidRPr="007B464C" w:rsidRDefault="007B464C" w:rsidP="006644DF">
            <w:pPr>
              <w:spacing w:before="120" w:after="120" w:line="280" w:lineRule="atLeast"/>
              <w:rPr>
                <w:lang w:val="es-CL"/>
              </w:rPr>
            </w:pPr>
            <w:r w:rsidRPr="007B464C">
              <w:rPr>
                <w:lang w:val="es-CL"/>
              </w:rPr>
              <w:t xml:space="preserve">Desacuerdo entre la empresa y el equipo de evaluación de impacto con respecto </w:t>
            </w:r>
            <w:r w:rsidRPr="007B464C">
              <w:rPr>
                <w:lang w:val="es-CL"/>
              </w:rPr>
              <w:lastRenderedPageBreak/>
              <w:t>a qué se debe informar y cómo.</w:t>
            </w:r>
          </w:p>
        </w:tc>
        <w:tc>
          <w:tcPr>
            <w:tcW w:w="3459" w:type="pct"/>
            <w:shd w:val="clear" w:color="auto" w:fill="FDE9D9"/>
          </w:tcPr>
          <w:p w14:paraId="53C7A301" w14:textId="4A6FF954" w:rsidR="00C4492C" w:rsidRPr="00243C03" w:rsidRDefault="00243C03" w:rsidP="00C4492C">
            <w:pPr>
              <w:pStyle w:val="ListParagraph"/>
              <w:numPr>
                <w:ilvl w:val="0"/>
                <w:numId w:val="22"/>
              </w:numPr>
              <w:spacing w:before="120" w:after="120" w:line="280" w:lineRule="atLeast"/>
              <w:ind w:left="360"/>
              <w:contextualSpacing/>
              <w:rPr>
                <w:lang w:val="es-CL"/>
              </w:rPr>
            </w:pPr>
            <w:r w:rsidRPr="00243C03">
              <w:rPr>
                <w:lang w:val="es-CL"/>
              </w:rPr>
              <w:lastRenderedPageBreak/>
              <w:t xml:space="preserve">Acordar los formatos de informes desde el principio, incluso especificando claramente los requisitos de informes asociados con la </w:t>
            </w:r>
            <w:r>
              <w:rPr>
                <w:lang w:val="es-CL"/>
              </w:rPr>
              <w:t>EIDH</w:t>
            </w:r>
            <w:r w:rsidRPr="00243C03">
              <w:rPr>
                <w:lang w:val="es-CL"/>
              </w:rPr>
              <w:t xml:space="preserve"> en los T</w:t>
            </w:r>
            <w:r>
              <w:rPr>
                <w:lang w:val="es-CL"/>
              </w:rPr>
              <w:t>d</w:t>
            </w:r>
            <w:r w:rsidRPr="00243C03">
              <w:rPr>
                <w:lang w:val="es-CL"/>
              </w:rPr>
              <w:t>R</w:t>
            </w:r>
            <w:r w:rsidR="00C4492C" w:rsidRPr="00243C03">
              <w:rPr>
                <w:lang w:val="es-CL"/>
              </w:rPr>
              <w:t>.</w:t>
            </w:r>
          </w:p>
        </w:tc>
      </w:tr>
      <w:tr w:rsidR="00C4492C" w:rsidRPr="00F7093C" w14:paraId="1A73CE85" w14:textId="77777777" w:rsidTr="00C4492C">
        <w:tc>
          <w:tcPr>
            <w:tcW w:w="1541" w:type="pct"/>
            <w:shd w:val="clear" w:color="auto" w:fill="FDE9D9"/>
          </w:tcPr>
          <w:p w14:paraId="25D7EC92" w14:textId="52A0C361" w:rsidR="00C4492C" w:rsidRPr="005C4F9D" w:rsidRDefault="005C4F9D" w:rsidP="006644DF">
            <w:pPr>
              <w:spacing w:before="120" w:after="120" w:line="280" w:lineRule="atLeast"/>
              <w:rPr>
                <w:lang w:val="es-CL"/>
              </w:rPr>
            </w:pPr>
            <w:r w:rsidRPr="005C4F9D">
              <w:rPr>
                <w:lang w:val="es-CL"/>
              </w:rPr>
              <w:t>Informar sobre ciertos impactos podría exponer información que no es apropiad</w:t>
            </w:r>
            <w:r w:rsidR="009D0853">
              <w:rPr>
                <w:lang w:val="es-CL"/>
              </w:rPr>
              <w:t>o</w:t>
            </w:r>
            <w:r w:rsidRPr="005C4F9D">
              <w:rPr>
                <w:lang w:val="es-CL"/>
              </w:rPr>
              <w:t xml:space="preserve"> para revelar</w:t>
            </w:r>
            <w:r w:rsidR="009D0853">
              <w:rPr>
                <w:lang w:val="es-CL"/>
              </w:rPr>
              <w:t>;</w:t>
            </w:r>
            <w:r w:rsidRPr="005C4F9D">
              <w:rPr>
                <w:lang w:val="es-CL"/>
              </w:rPr>
              <w:t xml:space="preserve"> </w:t>
            </w:r>
            <w:r w:rsidR="00830F00">
              <w:rPr>
                <w:lang w:val="es-CL"/>
              </w:rPr>
              <w:t>por ejemplo,</w:t>
            </w:r>
            <w:r w:rsidRPr="005C4F9D">
              <w:rPr>
                <w:lang w:val="es-CL"/>
              </w:rPr>
              <w:t xml:space="preserve"> sitios del patrimonio cultural solo conocidos por algunos miembros de la comunidad debido a protocolos culturales</w:t>
            </w:r>
            <w:r w:rsidR="00C4492C" w:rsidRPr="005C4F9D">
              <w:rPr>
                <w:lang w:val="es-CL"/>
              </w:rPr>
              <w:t>.</w:t>
            </w:r>
          </w:p>
        </w:tc>
        <w:tc>
          <w:tcPr>
            <w:tcW w:w="3459" w:type="pct"/>
            <w:shd w:val="clear" w:color="auto" w:fill="FDE9D9"/>
          </w:tcPr>
          <w:p w14:paraId="679B7168" w14:textId="7297F27F" w:rsidR="00C4492C" w:rsidRPr="00E33511" w:rsidRDefault="00796326" w:rsidP="00C4492C">
            <w:pPr>
              <w:pStyle w:val="ListParagraph"/>
              <w:numPr>
                <w:ilvl w:val="0"/>
                <w:numId w:val="22"/>
              </w:numPr>
              <w:spacing w:before="120" w:after="120" w:line="280" w:lineRule="atLeast"/>
              <w:ind w:left="360"/>
              <w:contextualSpacing/>
              <w:rPr>
                <w:lang w:val="es-CL"/>
              </w:rPr>
            </w:pPr>
            <w:r w:rsidRPr="00796326">
              <w:rPr>
                <w:lang w:val="es-CL"/>
              </w:rPr>
              <w:t xml:space="preserve">Garantizar la participación </w:t>
            </w:r>
            <w:r w:rsidR="00285F01">
              <w:rPr>
                <w:lang w:val="es-CL"/>
              </w:rPr>
              <w:t>amplia</w:t>
            </w:r>
            <w:r w:rsidRPr="00796326">
              <w:rPr>
                <w:lang w:val="es-CL"/>
              </w:rPr>
              <w:t xml:space="preserve"> y exhaustiva de las partes interesadas durante todo el proceso de evaluación para identificar cualquier información que no sea apropiada para incluir en el informe</w:t>
            </w:r>
            <w:r w:rsidR="00285F01">
              <w:rPr>
                <w:lang w:val="es-CL"/>
              </w:rPr>
              <w:t xml:space="preserve"> </w:t>
            </w:r>
            <w:r w:rsidR="00285F01" w:rsidRPr="00E33511">
              <w:rPr>
                <w:lang w:val="es-CL"/>
              </w:rPr>
              <w:t>público</w:t>
            </w:r>
            <w:r w:rsidRPr="00E33511">
              <w:rPr>
                <w:lang w:val="es-CL"/>
              </w:rPr>
              <w:t xml:space="preserve"> de evaluación de impacto</w:t>
            </w:r>
            <w:r w:rsidR="00C4492C" w:rsidRPr="00E33511">
              <w:rPr>
                <w:lang w:val="es-CL"/>
              </w:rPr>
              <w:t>.</w:t>
            </w:r>
          </w:p>
          <w:p w14:paraId="515A90DA" w14:textId="0C0B3FF7" w:rsidR="00C4492C" w:rsidRPr="00A725E3" w:rsidRDefault="00A725E3" w:rsidP="00C4492C">
            <w:pPr>
              <w:pStyle w:val="ListParagraph"/>
              <w:numPr>
                <w:ilvl w:val="0"/>
                <w:numId w:val="22"/>
              </w:numPr>
              <w:spacing w:before="120" w:after="120" w:line="280" w:lineRule="atLeast"/>
              <w:ind w:left="360"/>
              <w:contextualSpacing/>
              <w:rPr>
                <w:lang w:val="es-CL"/>
              </w:rPr>
            </w:pPr>
            <w:r w:rsidRPr="00E33511">
              <w:rPr>
                <w:lang w:val="es-CL"/>
              </w:rPr>
              <w:t>Asegurar que el equipo de evaluación de impacto tenga la exper</w:t>
            </w:r>
            <w:r w:rsidR="009D0853" w:rsidRPr="00E33511">
              <w:rPr>
                <w:lang w:val="es-CL"/>
              </w:rPr>
              <w:t>ticia</w:t>
            </w:r>
            <w:r w:rsidRPr="00E33511">
              <w:rPr>
                <w:lang w:val="es-CL"/>
              </w:rPr>
              <w:t xml:space="preserve"> necesaria para identificar y abordar cualquier instancia </w:t>
            </w:r>
            <w:r w:rsidR="009D0853" w:rsidRPr="00E33511">
              <w:rPr>
                <w:lang w:val="es-CL"/>
              </w:rPr>
              <w:t xml:space="preserve">donde sea más adecuado comunicar </w:t>
            </w:r>
            <w:r w:rsidRPr="00E33511">
              <w:rPr>
                <w:lang w:val="es-CL"/>
              </w:rPr>
              <w:t xml:space="preserve">la identificación de un impacto y la medida de mitigación </w:t>
            </w:r>
            <w:r w:rsidR="009D0853" w:rsidRPr="00E33511">
              <w:rPr>
                <w:lang w:val="es-CL"/>
              </w:rPr>
              <w:t>solo a un titu</w:t>
            </w:r>
            <w:r w:rsidRPr="00E33511">
              <w:rPr>
                <w:lang w:val="es-CL"/>
              </w:rPr>
              <w:t>lar de derechos específico o grupo de partes interesadas</w:t>
            </w:r>
            <w:r w:rsidR="006165C6" w:rsidRPr="00E33511">
              <w:rPr>
                <w:lang w:val="es-CL"/>
              </w:rPr>
              <w:t>.</w:t>
            </w:r>
          </w:p>
        </w:tc>
      </w:tr>
    </w:tbl>
    <w:p w14:paraId="43D77974" w14:textId="56B53C1F" w:rsidR="00C4492C" w:rsidRPr="00433B1E" w:rsidRDefault="00433B1E" w:rsidP="00771493">
      <w:pPr>
        <w:pStyle w:val="Heading2"/>
        <w:rPr>
          <w:lang w:val="es-CL"/>
        </w:rPr>
      </w:pPr>
      <w:bookmarkStart w:id="5" w:name="_Toc18312799"/>
      <w:bookmarkStart w:id="6" w:name="_Toc26888917"/>
      <w:r w:rsidRPr="00433B1E">
        <w:rPr>
          <w:lang w:val="es-CL"/>
        </w:rPr>
        <w:t xml:space="preserve">Lista de </w:t>
      </w:r>
      <w:r w:rsidR="009C15FD">
        <w:rPr>
          <w:lang w:val="es-CL"/>
        </w:rPr>
        <w:t>V</w:t>
      </w:r>
      <w:r w:rsidRPr="00433B1E">
        <w:rPr>
          <w:lang w:val="es-CL"/>
        </w:rPr>
        <w:t>erificación</w:t>
      </w:r>
      <w:bookmarkEnd w:id="5"/>
      <w:bookmarkEnd w:id="6"/>
      <w:r w:rsidR="000C4565">
        <w:rPr>
          <w:lang w:val="es-CL"/>
        </w:rPr>
        <w:t xml:space="preserve"> para Informes</w:t>
      </w:r>
    </w:p>
    <w:p w14:paraId="3C5B2B23" w14:textId="6EA09B69" w:rsidR="00C4492C" w:rsidRPr="00661C3E" w:rsidRDefault="00F1248E" w:rsidP="00C4492C">
      <w:pPr>
        <w:spacing w:before="120" w:after="120"/>
        <w:rPr>
          <w:rFonts w:asciiTheme="minorHAnsi" w:hAnsiTheme="minorHAnsi"/>
          <w:lang w:val="es-CL"/>
        </w:rPr>
      </w:pPr>
      <w:r w:rsidRPr="00F1248E">
        <w:rPr>
          <w:rFonts w:asciiTheme="minorHAnsi" w:hAnsiTheme="minorHAnsi"/>
          <w:lang w:val="es-CL"/>
        </w:rPr>
        <w:t xml:space="preserve">Como parte de un enfoque basado en los derechos humanos, el equipo de </w:t>
      </w:r>
      <w:r w:rsidR="00661C3E">
        <w:rPr>
          <w:rFonts w:asciiTheme="minorHAnsi" w:hAnsiTheme="minorHAnsi"/>
          <w:lang w:val="es-CL"/>
        </w:rPr>
        <w:t>EIDH</w:t>
      </w:r>
      <w:r w:rsidRPr="00F1248E">
        <w:rPr>
          <w:rFonts w:asciiTheme="minorHAnsi" w:hAnsiTheme="minorHAnsi"/>
          <w:lang w:val="es-CL"/>
        </w:rPr>
        <w:t xml:space="preserve"> debe comunicarse continuamente con las partes interesadas, especialmente</w:t>
      </w:r>
      <w:r w:rsidR="00661C3E">
        <w:rPr>
          <w:rFonts w:asciiTheme="minorHAnsi" w:hAnsiTheme="minorHAnsi"/>
          <w:lang w:val="es-CL"/>
        </w:rPr>
        <w:t xml:space="preserve"> con</w:t>
      </w:r>
      <w:r w:rsidRPr="00F1248E">
        <w:rPr>
          <w:rFonts w:asciiTheme="minorHAnsi" w:hAnsiTheme="minorHAnsi"/>
          <w:lang w:val="es-CL"/>
        </w:rPr>
        <w:t xml:space="preserve"> los titulares de derechos, sobre el proceso y los resultados de </w:t>
      </w:r>
      <w:r w:rsidR="00661C3E">
        <w:rPr>
          <w:rFonts w:asciiTheme="minorHAnsi" w:hAnsiTheme="minorHAnsi"/>
          <w:lang w:val="es-CL"/>
        </w:rPr>
        <w:t>la EIDH</w:t>
      </w:r>
      <w:r w:rsidRPr="00F1248E">
        <w:rPr>
          <w:rFonts w:asciiTheme="minorHAnsi" w:hAnsiTheme="minorHAnsi"/>
          <w:lang w:val="es-CL"/>
        </w:rPr>
        <w:t xml:space="preserve">. Compartir información es clave para un compromiso y diálogo significativo entre la empresa, el equipo de </w:t>
      </w:r>
      <w:r w:rsidR="00661C3E">
        <w:rPr>
          <w:rFonts w:asciiTheme="minorHAnsi" w:hAnsiTheme="minorHAnsi"/>
          <w:lang w:val="es-CL"/>
        </w:rPr>
        <w:t>EIDH</w:t>
      </w:r>
      <w:r w:rsidRPr="00F1248E">
        <w:rPr>
          <w:rFonts w:asciiTheme="minorHAnsi" w:hAnsiTheme="minorHAnsi"/>
          <w:lang w:val="es-CL"/>
        </w:rPr>
        <w:t>, los titulares de derechos y otras partes i</w:t>
      </w:r>
      <w:r w:rsidR="00661C3E">
        <w:rPr>
          <w:rFonts w:asciiTheme="minorHAnsi" w:hAnsiTheme="minorHAnsi"/>
          <w:lang w:val="es-CL"/>
        </w:rPr>
        <w:t>nteresadas</w:t>
      </w:r>
      <w:r w:rsidR="00C4492C" w:rsidRPr="00661C3E">
        <w:rPr>
          <w:rFonts w:asciiTheme="minorHAnsi" w:hAnsiTheme="minorHAnsi"/>
          <w:lang w:val="es-CL"/>
        </w:rPr>
        <w:t xml:space="preserve">. </w:t>
      </w:r>
    </w:p>
    <w:p w14:paraId="1092A8F2" w14:textId="192CB250" w:rsidR="00C4492C" w:rsidRPr="00F20104" w:rsidRDefault="00F14C89" w:rsidP="00C4492C">
      <w:pPr>
        <w:spacing w:before="120" w:after="120"/>
        <w:rPr>
          <w:rFonts w:asciiTheme="minorHAnsi" w:hAnsiTheme="minorHAnsi"/>
          <w:lang w:val="es-CL"/>
        </w:rPr>
      </w:pPr>
      <w:r w:rsidRPr="00F14C89">
        <w:rPr>
          <w:rFonts w:asciiTheme="minorHAnsi" w:hAnsiTheme="minorHAnsi"/>
          <w:lang w:val="es-CL"/>
        </w:rPr>
        <w:t xml:space="preserve">En línea con este principio, los </w:t>
      </w:r>
      <w:r>
        <w:rPr>
          <w:rFonts w:asciiTheme="minorHAnsi" w:hAnsiTheme="minorHAnsi"/>
          <w:lang w:val="es-CL"/>
        </w:rPr>
        <w:t>evaluadores</w:t>
      </w:r>
      <w:r w:rsidRPr="00F14C89">
        <w:rPr>
          <w:rFonts w:asciiTheme="minorHAnsi" w:hAnsiTheme="minorHAnsi"/>
          <w:lang w:val="es-CL"/>
        </w:rPr>
        <w:t xml:space="preserve"> de </w:t>
      </w:r>
      <w:r>
        <w:rPr>
          <w:rFonts w:asciiTheme="minorHAnsi" w:hAnsiTheme="minorHAnsi"/>
          <w:lang w:val="es-CL"/>
        </w:rPr>
        <w:t>EIDH</w:t>
      </w:r>
      <w:r w:rsidRPr="00F14C89">
        <w:rPr>
          <w:rFonts w:asciiTheme="minorHAnsi" w:hAnsiTheme="minorHAnsi"/>
          <w:lang w:val="es-CL"/>
        </w:rPr>
        <w:t xml:space="preserve"> deben asegurarse de que la información técnica y los hallazgos de </w:t>
      </w:r>
      <w:r w:rsidR="001B7A1D">
        <w:rPr>
          <w:rFonts w:asciiTheme="minorHAnsi" w:hAnsiTheme="minorHAnsi"/>
          <w:lang w:val="es-CL"/>
        </w:rPr>
        <w:t>la EIDH</w:t>
      </w:r>
      <w:r w:rsidRPr="00F14C89">
        <w:rPr>
          <w:rFonts w:asciiTheme="minorHAnsi" w:hAnsiTheme="minorHAnsi"/>
          <w:lang w:val="es-CL"/>
        </w:rPr>
        <w:t xml:space="preserve"> se comuniquen en un formato accesible, en los idiomas hablados por las partes interesadas. El informe debe incluir toda la información relevante y debe ser culturalmente apropiado, sensible al género e inclusivo. Los equipos de </w:t>
      </w:r>
      <w:r w:rsidR="00F20104">
        <w:rPr>
          <w:rFonts w:asciiTheme="minorHAnsi" w:hAnsiTheme="minorHAnsi"/>
          <w:lang w:val="es-CL"/>
        </w:rPr>
        <w:t>EIDH</w:t>
      </w:r>
      <w:r w:rsidRPr="00F14C89">
        <w:rPr>
          <w:rFonts w:asciiTheme="minorHAnsi" w:hAnsiTheme="minorHAnsi"/>
          <w:lang w:val="es-CL"/>
        </w:rPr>
        <w:t xml:space="preserve"> deben asegurarse de incluir las opiniones de los grupos vulnerables y marginados que pueden verse afectados por el proyecto o</w:t>
      </w:r>
      <w:r w:rsidR="009D0853">
        <w:rPr>
          <w:rFonts w:asciiTheme="minorHAnsi" w:hAnsiTheme="minorHAnsi"/>
          <w:lang w:val="es-CL"/>
        </w:rPr>
        <w:t xml:space="preserve"> por</w:t>
      </w:r>
      <w:r w:rsidRPr="00F14C89">
        <w:rPr>
          <w:rFonts w:asciiTheme="minorHAnsi" w:hAnsiTheme="minorHAnsi"/>
          <w:lang w:val="es-CL"/>
        </w:rPr>
        <w:t xml:space="preserve"> las actividades comerciales</w:t>
      </w:r>
      <w:r w:rsidR="00C4492C">
        <w:rPr>
          <w:rStyle w:val="FootnoteReference"/>
        </w:rPr>
        <w:footnoteReference w:id="2"/>
      </w:r>
      <w:r w:rsidR="009D0853">
        <w:rPr>
          <w:rFonts w:asciiTheme="minorHAnsi" w:hAnsiTheme="minorHAnsi"/>
          <w:lang w:val="es-CL"/>
        </w:rPr>
        <w:t>.</w:t>
      </w:r>
    </w:p>
    <w:p w14:paraId="65680D79" w14:textId="3F7677F4" w:rsidR="00C4492C" w:rsidRPr="0010725B" w:rsidRDefault="00F20104" w:rsidP="00C4492C">
      <w:pPr>
        <w:spacing w:before="120" w:after="240"/>
        <w:rPr>
          <w:lang w:val="es-CL"/>
        </w:rPr>
      </w:pPr>
      <w:r w:rsidRPr="0010725B">
        <w:rPr>
          <w:lang w:val="es-CL"/>
        </w:rPr>
        <w:t xml:space="preserve">La </w:t>
      </w:r>
      <w:r w:rsidR="00CF1CA8">
        <w:rPr>
          <w:lang w:val="es-CL"/>
        </w:rPr>
        <w:t>T</w:t>
      </w:r>
      <w:r w:rsidR="00C4492C" w:rsidRPr="0010725B">
        <w:rPr>
          <w:lang w:val="es-CL"/>
        </w:rPr>
        <w:t>abl</w:t>
      </w:r>
      <w:r w:rsidRPr="0010725B">
        <w:rPr>
          <w:lang w:val="es-CL"/>
        </w:rPr>
        <w:t>a</w:t>
      </w:r>
      <w:r w:rsidR="00C4492C" w:rsidRPr="0010725B">
        <w:rPr>
          <w:lang w:val="es-CL"/>
        </w:rPr>
        <w:t xml:space="preserve"> B, </w:t>
      </w:r>
      <w:r w:rsidRPr="0010725B">
        <w:rPr>
          <w:lang w:val="es-CL"/>
        </w:rPr>
        <w:t>a continuación</w:t>
      </w:r>
      <w:r w:rsidR="00C4492C" w:rsidRPr="0010725B">
        <w:rPr>
          <w:lang w:val="es-CL"/>
        </w:rPr>
        <w:t>, pro</w:t>
      </w:r>
      <w:r w:rsidRPr="0010725B">
        <w:rPr>
          <w:lang w:val="es-CL"/>
        </w:rPr>
        <w:t xml:space="preserve">porciona algunas preguntas </w:t>
      </w:r>
      <w:r w:rsidR="009D0853">
        <w:rPr>
          <w:lang w:val="es-CL"/>
        </w:rPr>
        <w:t xml:space="preserve">de </w:t>
      </w:r>
      <w:r w:rsidRPr="0010725B">
        <w:rPr>
          <w:lang w:val="es-CL"/>
        </w:rPr>
        <w:t xml:space="preserve">ejemplo </w:t>
      </w:r>
      <w:r w:rsidR="0010725B" w:rsidRPr="0010725B">
        <w:rPr>
          <w:lang w:val="es-CL"/>
        </w:rPr>
        <w:t xml:space="preserve">sobre </w:t>
      </w:r>
      <w:r w:rsidR="000A358D" w:rsidRPr="0010725B">
        <w:rPr>
          <w:lang w:val="es-CL"/>
        </w:rPr>
        <w:t>qu</w:t>
      </w:r>
      <w:r w:rsidR="000A358D">
        <w:rPr>
          <w:lang w:val="es-CL"/>
        </w:rPr>
        <w:t>é</w:t>
      </w:r>
      <w:r w:rsidR="0010725B">
        <w:rPr>
          <w:lang w:val="es-CL"/>
        </w:rPr>
        <w:t xml:space="preserve"> tipo de información incluir en un informe de EIDH</w:t>
      </w:r>
      <w:r w:rsidR="001D6756">
        <w:rPr>
          <w:lang w:val="es-CL"/>
        </w:rPr>
        <w:t xml:space="preserve">, y </w:t>
      </w:r>
      <w:r w:rsidR="009D0853">
        <w:rPr>
          <w:lang w:val="es-CL"/>
        </w:rPr>
        <w:t xml:space="preserve">sobre </w:t>
      </w:r>
      <w:r w:rsidR="001D6756">
        <w:rPr>
          <w:lang w:val="es-CL"/>
        </w:rPr>
        <w:t xml:space="preserve">cómo </w:t>
      </w:r>
      <w:r w:rsidR="000A358D">
        <w:rPr>
          <w:lang w:val="es-CL"/>
        </w:rPr>
        <w:t xml:space="preserve">debe ser presentado el informe. </w:t>
      </w:r>
    </w:p>
    <w:tbl>
      <w:tblPr>
        <w:tblStyle w:val="TableGrid"/>
        <w:tblW w:w="5000" w:type="pct"/>
        <w:shd w:val="clear" w:color="auto" w:fill="ABFEFF" w:themeFill="accent6" w:themeFillTint="33"/>
        <w:tblLook w:val="04A0" w:firstRow="1" w:lastRow="0" w:firstColumn="1" w:lastColumn="0" w:noHBand="0" w:noVBand="1"/>
      </w:tblPr>
      <w:tblGrid>
        <w:gridCol w:w="2601"/>
        <w:gridCol w:w="5325"/>
      </w:tblGrid>
      <w:tr w:rsidR="00C4492C" w:rsidRPr="00771493" w14:paraId="375AA9D6" w14:textId="77777777" w:rsidTr="00C4492C">
        <w:trPr>
          <w:tblHeader/>
        </w:trPr>
        <w:tc>
          <w:tcPr>
            <w:tcW w:w="5000" w:type="pct"/>
            <w:gridSpan w:val="2"/>
            <w:shd w:val="clear" w:color="auto" w:fill="FDE9D9"/>
          </w:tcPr>
          <w:p w14:paraId="63D9D8AF" w14:textId="1CD0FD0E" w:rsidR="00C4492C" w:rsidRPr="001A0EF6" w:rsidRDefault="00C4492C" w:rsidP="006644DF">
            <w:pPr>
              <w:spacing w:before="120" w:after="120" w:line="300" w:lineRule="atLeast"/>
              <w:rPr>
                <w:b/>
                <w:lang w:val="es-CL"/>
              </w:rPr>
            </w:pPr>
            <w:r w:rsidRPr="001A0EF6">
              <w:rPr>
                <w:b/>
                <w:lang w:val="es-CL"/>
              </w:rPr>
              <w:lastRenderedPageBreak/>
              <w:t>Tabl</w:t>
            </w:r>
            <w:r w:rsidR="00CF1CA8">
              <w:rPr>
                <w:b/>
                <w:lang w:val="es-CL"/>
              </w:rPr>
              <w:t>a</w:t>
            </w:r>
            <w:r w:rsidRPr="001A0EF6">
              <w:rPr>
                <w:b/>
                <w:lang w:val="es-CL"/>
              </w:rPr>
              <w:t xml:space="preserve"> B: </w:t>
            </w:r>
            <w:r w:rsidR="001A0EF6" w:rsidRPr="001A0EF6">
              <w:rPr>
                <w:b/>
                <w:lang w:val="es-CL"/>
              </w:rPr>
              <w:t xml:space="preserve">Preguntas de ejemplo sobre lo que debe incluirse en un informe de </w:t>
            </w:r>
            <w:r w:rsidR="001A0EF6">
              <w:rPr>
                <w:b/>
                <w:lang w:val="es-CL"/>
              </w:rPr>
              <w:t>EIDH</w:t>
            </w:r>
          </w:p>
        </w:tc>
      </w:tr>
      <w:tr w:rsidR="00C4492C" w:rsidRPr="0040596F" w14:paraId="4341F6FE" w14:textId="77777777" w:rsidTr="00C4492C">
        <w:trPr>
          <w:tblHeader/>
        </w:trPr>
        <w:tc>
          <w:tcPr>
            <w:tcW w:w="1641" w:type="pct"/>
            <w:shd w:val="clear" w:color="auto" w:fill="FDE9D9"/>
          </w:tcPr>
          <w:p w14:paraId="2C323EAD" w14:textId="4C41A65F" w:rsidR="00C4492C" w:rsidRPr="00272396" w:rsidRDefault="00272396" w:rsidP="006644DF">
            <w:pPr>
              <w:spacing w:before="120" w:after="120" w:line="300" w:lineRule="atLeast"/>
              <w:rPr>
                <w:b/>
                <w:lang w:val="es-CL"/>
              </w:rPr>
            </w:pPr>
            <w:r w:rsidRPr="00272396">
              <w:rPr>
                <w:b/>
                <w:lang w:val="es-CL"/>
              </w:rPr>
              <w:t>Capítulo del informe de EIDH</w:t>
            </w:r>
          </w:p>
        </w:tc>
        <w:tc>
          <w:tcPr>
            <w:tcW w:w="3359" w:type="pct"/>
            <w:shd w:val="clear" w:color="auto" w:fill="FDE9D9"/>
          </w:tcPr>
          <w:p w14:paraId="1E9B34B6" w14:textId="7E7D9F5D" w:rsidR="00C4492C" w:rsidRPr="00140273" w:rsidRDefault="009D0853" w:rsidP="006644DF">
            <w:pPr>
              <w:spacing w:before="120" w:after="120" w:line="300" w:lineRule="atLeast"/>
              <w:rPr>
                <w:b/>
                <w:lang w:val="es-CL"/>
              </w:rPr>
            </w:pPr>
            <w:r w:rsidRPr="00140273">
              <w:rPr>
                <w:b/>
                <w:lang w:val="es-CL"/>
              </w:rPr>
              <w:t xml:space="preserve">Preguntas </w:t>
            </w:r>
            <w:r>
              <w:rPr>
                <w:b/>
                <w:lang w:val="es-CL"/>
              </w:rPr>
              <w:t xml:space="preserve">que considerar </w:t>
            </w:r>
            <w:r w:rsidR="00140273" w:rsidRPr="00140273">
              <w:rPr>
                <w:b/>
                <w:lang w:val="es-CL"/>
              </w:rPr>
              <w:t xml:space="preserve">para </w:t>
            </w:r>
            <w:r w:rsidR="00140273">
              <w:rPr>
                <w:b/>
                <w:lang w:val="es-CL"/>
              </w:rPr>
              <w:t>quienes trabajan en la EIDH</w:t>
            </w:r>
            <w:r w:rsidR="00140273" w:rsidRPr="00140273">
              <w:rPr>
                <w:b/>
                <w:lang w:val="es-CL"/>
              </w:rPr>
              <w:t xml:space="preserve"> al redactar o revisar el informe de </w:t>
            </w:r>
            <w:r w:rsidR="00140273">
              <w:rPr>
                <w:b/>
                <w:lang w:val="es-CL"/>
              </w:rPr>
              <w:t>EIDH</w:t>
            </w:r>
          </w:p>
        </w:tc>
      </w:tr>
      <w:tr w:rsidR="00C4492C" w:rsidRPr="0040596F" w14:paraId="3B7B3FCF" w14:textId="77777777" w:rsidTr="00C4492C">
        <w:tc>
          <w:tcPr>
            <w:tcW w:w="1641" w:type="pct"/>
            <w:shd w:val="clear" w:color="auto" w:fill="FDE9D9"/>
          </w:tcPr>
          <w:p w14:paraId="54AD560C" w14:textId="2BA7A657" w:rsidR="00C4492C" w:rsidRPr="00495BC2" w:rsidRDefault="00140273" w:rsidP="006644DF">
            <w:pPr>
              <w:spacing w:before="120" w:after="120" w:line="300" w:lineRule="atLeast"/>
              <w:rPr>
                <w:b/>
                <w:lang w:val="es-CL"/>
              </w:rPr>
            </w:pPr>
            <w:r w:rsidRPr="00495BC2">
              <w:rPr>
                <w:b/>
                <w:lang w:val="es-CL"/>
              </w:rPr>
              <w:t>Resumen Ejecutivo</w:t>
            </w:r>
          </w:p>
          <w:p w14:paraId="18CAFA28" w14:textId="035DFD86" w:rsidR="00C4492C" w:rsidRPr="00495BC2" w:rsidRDefault="00495BC2" w:rsidP="006644DF">
            <w:pPr>
              <w:spacing w:before="120" w:after="120" w:line="300" w:lineRule="atLeast"/>
              <w:rPr>
                <w:i/>
                <w:lang w:val="es-CL"/>
              </w:rPr>
            </w:pPr>
            <w:r w:rsidRPr="00495BC2">
              <w:rPr>
                <w:lang w:val="es-CL"/>
              </w:rPr>
              <w:t>Esta sección ofrece un resumen de los hallazgos clave de la evaluación, así como las medidas de mitigación y los próximos pasos para la gestión del impacto.</w:t>
            </w:r>
          </w:p>
        </w:tc>
        <w:tc>
          <w:tcPr>
            <w:tcW w:w="3359" w:type="pct"/>
            <w:shd w:val="clear" w:color="auto" w:fill="FDE9D9"/>
          </w:tcPr>
          <w:p w14:paraId="3DEB844F" w14:textId="481DD2EF" w:rsidR="00C4492C" w:rsidRPr="00D520B7" w:rsidRDefault="00D520B7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D520B7">
              <w:rPr>
                <w:lang w:val="es-CL"/>
              </w:rPr>
              <w:t>¿</w:t>
            </w:r>
            <w:r w:rsidR="009D0853">
              <w:rPr>
                <w:lang w:val="es-CL"/>
              </w:rPr>
              <w:t>P</w:t>
            </w:r>
            <w:r w:rsidR="009D0853" w:rsidRPr="00D520B7">
              <w:rPr>
                <w:lang w:val="es-CL"/>
              </w:rPr>
              <w:t xml:space="preserve">roporciona </w:t>
            </w:r>
            <w:r w:rsidR="009D0853">
              <w:rPr>
                <w:lang w:val="es-CL"/>
              </w:rPr>
              <w:t>e</w:t>
            </w:r>
            <w:r w:rsidRPr="00D520B7">
              <w:rPr>
                <w:lang w:val="es-CL"/>
              </w:rPr>
              <w:t>sta sección un resumen de los hallazgos clave de la evaluación?</w:t>
            </w:r>
          </w:p>
          <w:p w14:paraId="0F3F91E2" w14:textId="3F1D0304" w:rsidR="00C4492C" w:rsidRPr="00F35355" w:rsidRDefault="00F35355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F35355">
              <w:rPr>
                <w:lang w:val="es-CL"/>
              </w:rPr>
              <w:t>¿</w:t>
            </w:r>
            <w:r w:rsidR="009D0853">
              <w:rPr>
                <w:lang w:val="es-CL"/>
              </w:rPr>
              <w:t>P</w:t>
            </w:r>
            <w:r w:rsidR="009D0853" w:rsidRPr="00F35355">
              <w:rPr>
                <w:lang w:val="es-CL"/>
              </w:rPr>
              <w:t xml:space="preserve">roporciona </w:t>
            </w:r>
            <w:r w:rsidR="009D0853">
              <w:rPr>
                <w:lang w:val="es-CL"/>
              </w:rPr>
              <w:t>e</w:t>
            </w:r>
            <w:r w:rsidRPr="00F35355">
              <w:rPr>
                <w:lang w:val="es-CL"/>
              </w:rPr>
              <w:t>sta sección un resumen de las medidas de mitigación?</w:t>
            </w:r>
          </w:p>
          <w:p w14:paraId="7DBFA072" w14:textId="4545EEA8" w:rsidR="00C4492C" w:rsidRPr="005E00B5" w:rsidRDefault="005E00B5" w:rsidP="005E00B5">
            <w:pPr>
              <w:pStyle w:val="ListBullet"/>
              <w:rPr>
                <w:lang w:val="es-CL"/>
              </w:rPr>
            </w:pPr>
            <w:r w:rsidRPr="005E00B5">
              <w:rPr>
                <w:lang w:val="es-CL"/>
              </w:rPr>
              <w:t xml:space="preserve">¿Describe esta sección cuáles serán los pasos de seguimiento de la </w:t>
            </w:r>
            <w:r>
              <w:rPr>
                <w:lang w:val="es-CL"/>
              </w:rPr>
              <w:t>EIDH</w:t>
            </w:r>
            <w:r w:rsidRPr="005E00B5">
              <w:rPr>
                <w:lang w:val="es-CL"/>
              </w:rPr>
              <w:t>?</w:t>
            </w:r>
          </w:p>
        </w:tc>
      </w:tr>
      <w:tr w:rsidR="00C4492C" w:rsidRPr="0040596F" w14:paraId="2D842164" w14:textId="77777777" w:rsidTr="00C4492C">
        <w:tc>
          <w:tcPr>
            <w:tcW w:w="1641" w:type="pct"/>
            <w:shd w:val="clear" w:color="auto" w:fill="FDE9D9"/>
          </w:tcPr>
          <w:p w14:paraId="024BAE90" w14:textId="58208FAE" w:rsidR="00C4492C" w:rsidRPr="00971AFC" w:rsidRDefault="00C4492C" w:rsidP="006644DF">
            <w:pPr>
              <w:spacing w:before="120" w:after="120" w:line="300" w:lineRule="atLeast"/>
              <w:rPr>
                <w:b/>
                <w:lang w:val="es-CL"/>
              </w:rPr>
            </w:pPr>
            <w:r w:rsidRPr="00971AFC">
              <w:rPr>
                <w:b/>
                <w:lang w:val="es-CL"/>
              </w:rPr>
              <w:t>Introduc</w:t>
            </w:r>
            <w:r w:rsidR="005E00B5" w:rsidRPr="00971AFC">
              <w:rPr>
                <w:b/>
                <w:lang w:val="es-CL"/>
              </w:rPr>
              <w:t>c</w:t>
            </w:r>
            <w:r w:rsidRPr="00971AFC">
              <w:rPr>
                <w:b/>
                <w:lang w:val="es-CL"/>
              </w:rPr>
              <w:t>i</w:t>
            </w:r>
            <w:r w:rsidR="005E00B5" w:rsidRPr="00971AFC">
              <w:rPr>
                <w:b/>
                <w:lang w:val="es-CL"/>
              </w:rPr>
              <w:t>ó</w:t>
            </w:r>
            <w:r w:rsidRPr="00971AFC">
              <w:rPr>
                <w:b/>
                <w:lang w:val="es-CL"/>
              </w:rPr>
              <w:t>n</w:t>
            </w:r>
          </w:p>
          <w:p w14:paraId="2C746CEE" w14:textId="2CA1A84F" w:rsidR="00C4492C" w:rsidRPr="00971AFC" w:rsidRDefault="00971AFC" w:rsidP="006644DF">
            <w:pPr>
              <w:spacing w:before="120" w:after="120" w:line="300" w:lineRule="atLeast"/>
              <w:rPr>
                <w:i/>
                <w:lang w:val="es-CL"/>
              </w:rPr>
            </w:pPr>
            <w:r w:rsidRPr="00971AFC">
              <w:rPr>
                <w:lang w:val="es-CL"/>
              </w:rPr>
              <w:t xml:space="preserve">Esta sección proporciona información general sobre la empresa y los objetivos de la evaluación, así como sobre el equipo de </w:t>
            </w:r>
            <w:r>
              <w:rPr>
                <w:lang w:val="es-CL"/>
              </w:rPr>
              <w:t>EIDH</w:t>
            </w:r>
            <w:r w:rsidRPr="00971AFC">
              <w:rPr>
                <w:lang w:val="es-CL"/>
              </w:rPr>
              <w:t>.</w:t>
            </w:r>
          </w:p>
        </w:tc>
        <w:tc>
          <w:tcPr>
            <w:tcW w:w="3359" w:type="pct"/>
            <w:shd w:val="clear" w:color="auto" w:fill="FDE9D9"/>
          </w:tcPr>
          <w:p w14:paraId="0983BD29" w14:textId="290BCCED" w:rsidR="00C4492C" w:rsidRPr="00AD5EB1" w:rsidRDefault="00AD5EB1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AD5EB1">
              <w:rPr>
                <w:lang w:val="es-CL"/>
              </w:rPr>
              <w:t xml:space="preserve">¿Proporciona esta sección los antecedentes de la empresa en cuestión y sus compromisos y </w:t>
            </w:r>
            <w:r w:rsidRPr="009D0853">
              <w:rPr>
                <w:lang w:val="es-CL"/>
              </w:rPr>
              <w:t xml:space="preserve">registros </w:t>
            </w:r>
            <w:r w:rsidR="009D0853" w:rsidRPr="009D0853">
              <w:rPr>
                <w:lang w:val="es-CL"/>
              </w:rPr>
              <w:t xml:space="preserve">respecto a los </w:t>
            </w:r>
            <w:r w:rsidRPr="009D0853">
              <w:rPr>
                <w:lang w:val="es-CL"/>
              </w:rPr>
              <w:t>derechos</w:t>
            </w:r>
            <w:r w:rsidRPr="00AD5EB1">
              <w:rPr>
                <w:lang w:val="es-CL"/>
              </w:rPr>
              <w:t xml:space="preserve"> humanos?</w:t>
            </w:r>
          </w:p>
          <w:p w14:paraId="1DFC7815" w14:textId="27069B6A" w:rsidR="00C4492C" w:rsidRPr="00C65525" w:rsidRDefault="00C65525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C65525">
              <w:rPr>
                <w:lang w:val="es-CL"/>
              </w:rPr>
              <w:t>¿</w:t>
            </w:r>
            <w:r w:rsidR="009D0853">
              <w:rPr>
                <w:lang w:val="es-CL"/>
              </w:rPr>
              <w:t>D</w:t>
            </w:r>
            <w:r w:rsidR="009D0853" w:rsidRPr="00C65525">
              <w:rPr>
                <w:lang w:val="es-CL"/>
              </w:rPr>
              <w:t xml:space="preserve">escribe </w:t>
            </w:r>
            <w:r w:rsidR="009D0853">
              <w:rPr>
                <w:lang w:val="es-CL"/>
              </w:rPr>
              <w:t>e</w:t>
            </w:r>
            <w:r w:rsidRPr="00C65525">
              <w:rPr>
                <w:lang w:val="es-CL"/>
              </w:rPr>
              <w:t>sta sección los objetivos para llevar a cabo la EIDH</w:t>
            </w:r>
            <w:r w:rsidR="00C4492C" w:rsidRPr="00C65525">
              <w:rPr>
                <w:lang w:val="es-CL"/>
              </w:rPr>
              <w:t>?</w:t>
            </w:r>
          </w:p>
          <w:p w14:paraId="79977B37" w14:textId="22A1BDDF" w:rsidR="00C4492C" w:rsidRPr="006E4FD7" w:rsidRDefault="006E4FD7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6E4FD7">
              <w:rPr>
                <w:lang w:val="es-CL"/>
              </w:rPr>
              <w:t xml:space="preserve">¿Proporciona esta sección una descripción general del liderazgo del proyecto, </w:t>
            </w:r>
            <w:r w:rsidR="009D0853">
              <w:rPr>
                <w:lang w:val="es-CL"/>
              </w:rPr>
              <w:t>d</w:t>
            </w:r>
            <w:r w:rsidRPr="006E4FD7">
              <w:rPr>
                <w:lang w:val="es-CL"/>
              </w:rPr>
              <w:t xml:space="preserve">el equipo de evaluación, los socios y, si corresponde, </w:t>
            </w:r>
            <w:r w:rsidR="009D0853">
              <w:rPr>
                <w:lang w:val="es-CL"/>
              </w:rPr>
              <w:t xml:space="preserve">de </w:t>
            </w:r>
            <w:r w:rsidRPr="006E4FD7">
              <w:rPr>
                <w:lang w:val="es-CL"/>
              </w:rPr>
              <w:t>la supervisión?</w:t>
            </w:r>
            <w:r w:rsidR="00C4492C" w:rsidRPr="006E4FD7">
              <w:rPr>
                <w:lang w:val="es-CL"/>
              </w:rPr>
              <w:t xml:space="preserve"> </w:t>
            </w:r>
          </w:p>
          <w:p w14:paraId="435EF906" w14:textId="4C0C5185" w:rsidR="00C4492C" w:rsidRPr="002035FF" w:rsidRDefault="00C52C6E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>
              <w:rPr>
                <w:lang w:val="es-CL"/>
              </w:rPr>
              <w:t>¿</w:t>
            </w:r>
            <w:r w:rsidR="009D0853">
              <w:rPr>
                <w:lang w:val="es-CL"/>
              </w:rPr>
              <w:t>Se proporciona</w:t>
            </w:r>
            <w:r w:rsidR="002035FF" w:rsidRPr="002035FF">
              <w:rPr>
                <w:lang w:val="es-CL"/>
              </w:rPr>
              <w:t xml:space="preserve"> </w:t>
            </w:r>
            <w:r>
              <w:rPr>
                <w:lang w:val="es-CL"/>
              </w:rPr>
              <w:t>la</w:t>
            </w:r>
            <w:r w:rsidR="002035FF" w:rsidRPr="002035FF">
              <w:rPr>
                <w:lang w:val="es-CL"/>
              </w:rPr>
              <w:t xml:space="preserve"> descripción del alcance de</w:t>
            </w:r>
            <w:r>
              <w:rPr>
                <w:lang w:val="es-CL"/>
              </w:rPr>
              <w:t xml:space="preserve"> </w:t>
            </w:r>
            <w:r w:rsidR="002035FF" w:rsidRPr="002035FF">
              <w:rPr>
                <w:lang w:val="es-CL"/>
              </w:rPr>
              <w:t>l</w:t>
            </w:r>
            <w:r>
              <w:rPr>
                <w:lang w:val="es-CL"/>
              </w:rPr>
              <w:t>a</w:t>
            </w:r>
            <w:r w:rsidR="002035FF" w:rsidRPr="002035FF">
              <w:rPr>
                <w:lang w:val="es-CL"/>
              </w:rPr>
              <w:t xml:space="preserve"> </w:t>
            </w:r>
            <w:r>
              <w:rPr>
                <w:lang w:val="es-CL"/>
              </w:rPr>
              <w:t>EIDH</w:t>
            </w:r>
            <w:r w:rsidR="002035FF" w:rsidRPr="002035FF">
              <w:rPr>
                <w:lang w:val="es-CL"/>
              </w:rPr>
              <w:t xml:space="preserve">, y </w:t>
            </w:r>
            <w:r w:rsidR="009D0853">
              <w:rPr>
                <w:lang w:val="es-CL"/>
              </w:rPr>
              <w:t xml:space="preserve">una </w:t>
            </w:r>
            <w:r w:rsidR="002035FF" w:rsidRPr="002035FF">
              <w:rPr>
                <w:lang w:val="es-CL"/>
              </w:rPr>
              <w:t xml:space="preserve">explicación para </w:t>
            </w:r>
            <w:r w:rsidR="00FF2CA3">
              <w:rPr>
                <w:lang w:val="es-CL"/>
              </w:rPr>
              <w:t>las</w:t>
            </w:r>
            <w:r w:rsidR="002035FF" w:rsidRPr="002035FF">
              <w:rPr>
                <w:lang w:val="es-CL"/>
              </w:rPr>
              <w:t xml:space="preserve"> part</w:t>
            </w:r>
            <w:r w:rsidR="00FF2CA3">
              <w:rPr>
                <w:lang w:val="es-CL"/>
              </w:rPr>
              <w:t>es</w:t>
            </w:r>
            <w:r w:rsidR="002035FF" w:rsidRPr="002035FF">
              <w:rPr>
                <w:lang w:val="es-CL"/>
              </w:rPr>
              <w:t xml:space="preserve"> del proyecto o actividades</w:t>
            </w:r>
            <w:r w:rsidR="00ED7B01">
              <w:rPr>
                <w:lang w:val="es-CL"/>
              </w:rPr>
              <w:t xml:space="preserve"> comerciales</w:t>
            </w:r>
            <w:r w:rsidR="002035FF" w:rsidRPr="002035FF">
              <w:rPr>
                <w:lang w:val="es-CL"/>
              </w:rPr>
              <w:t xml:space="preserve"> que han sido excluidas</w:t>
            </w:r>
            <w:r w:rsidR="00C4492C" w:rsidRPr="002035FF">
              <w:rPr>
                <w:lang w:val="es-CL"/>
              </w:rPr>
              <w:t>?</w:t>
            </w:r>
          </w:p>
        </w:tc>
      </w:tr>
      <w:tr w:rsidR="00C4492C" w:rsidRPr="0040596F" w14:paraId="42D7D447" w14:textId="77777777" w:rsidTr="00C4492C">
        <w:tc>
          <w:tcPr>
            <w:tcW w:w="1641" w:type="pct"/>
            <w:shd w:val="clear" w:color="auto" w:fill="FDE9D9"/>
          </w:tcPr>
          <w:p w14:paraId="4101B45F" w14:textId="579CBA14" w:rsidR="00C4492C" w:rsidRPr="002A3600" w:rsidRDefault="009D0853" w:rsidP="006644DF">
            <w:pPr>
              <w:spacing w:before="120" w:after="120" w:line="300" w:lineRule="atLeast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Descripción Contextual y de la Línea de Base</w:t>
            </w:r>
          </w:p>
          <w:p w14:paraId="79717F71" w14:textId="7E5BD4C1" w:rsidR="00C4492C" w:rsidRPr="00C60711" w:rsidRDefault="00C60711" w:rsidP="006644DF">
            <w:pPr>
              <w:spacing w:before="120" w:after="120" w:line="300" w:lineRule="atLeast"/>
              <w:rPr>
                <w:u w:val="single"/>
                <w:lang w:val="es-CL"/>
              </w:rPr>
            </w:pPr>
            <w:r w:rsidRPr="00C60711">
              <w:rPr>
                <w:lang w:val="es-CL"/>
              </w:rPr>
              <w:t>Esta sección proporciona una descripción del contexto de la EIDH</w:t>
            </w:r>
            <w:r w:rsidR="009D0853">
              <w:rPr>
                <w:lang w:val="es-CL"/>
              </w:rPr>
              <w:t xml:space="preserve">; </w:t>
            </w:r>
            <w:r w:rsidRPr="00C60711">
              <w:rPr>
                <w:lang w:val="es-CL"/>
              </w:rPr>
              <w:t xml:space="preserve">incluidas las operaciones comerciales, el contexto de los derechos humanos, los titulares </w:t>
            </w:r>
            <w:r w:rsidRPr="00C60711">
              <w:rPr>
                <w:lang w:val="es-CL"/>
              </w:rPr>
              <w:lastRenderedPageBreak/>
              <w:t>de derechos, otras partes interesadas, etc.</w:t>
            </w:r>
          </w:p>
        </w:tc>
        <w:tc>
          <w:tcPr>
            <w:tcW w:w="3359" w:type="pct"/>
            <w:shd w:val="clear" w:color="auto" w:fill="FDE9D9"/>
          </w:tcPr>
          <w:p w14:paraId="12331793" w14:textId="391A5041" w:rsidR="00C4492C" w:rsidRPr="00D47C67" w:rsidRDefault="00D47C67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D47C67">
              <w:rPr>
                <w:lang w:val="es-CL"/>
              </w:rPr>
              <w:lastRenderedPageBreak/>
              <w:t>¿</w:t>
            </w:r>
            <w:r w:rsidR="009D0853">
              <w:rPr>
                <w:lang w:val="es-CL"/>
              </w:rPr>
              <w:t>P</w:t>
            </w:r>
            <w:r w:rsidR="009D0853" w:rsidRPr="00D47C67">
              <w:rPr>
                <w:lang w:val="es-CL"/>
              </w:rPr>
              <w:t xml:space="preserve">roporciona </w:t>
            </w:r>
            <w:r w:rsidR="009D0853">
              <w:rPr>
                <w:lang w:val="es-CL"/>
              </w:rPr>
              <w:t>e</w:t>
            </w:r>
            <w:r w:rsidRPr="00D47C67">
              <w:rPr>
                <w:lang w:val="es-CL"/>
              </w:rPr>
              <w:t>sta sección una descripción del proyecto o actividades de</w:t>
            </w:r>
            <w:r>
              <w:rPr>
                <w:lang w:val="es-CL"/>
              </w:rPr>
              <w:t xml:space="preserve"> </w:t>
            </w:r>
            <w:r w:rsidRPr="00D47C67">
              <w:rPr>
                <w:lang w:val="es-CL"/>
              </w:rPr>
              <w:t>l</w:t>
            </w:r>
            <w:r>
              <w:rPr>
                <w:lang w:val="es-CL"/>
              </w:rPr>
              <w:t>a</w:t>
            </w:r>
            <w:r w:rsidRPr="00D47C67">
              <w:rPr>
                <w:lang w:val="es-CL"/>
              </w:rPr>
              <w:t xml:space="preserve"> </w:t>
            </w:r>
            <w:r>
              <w:rPr>
                <w:lang w:val="es-CL"/>
              </w:rPr>
              <w:t>empresa</w:t>
            </w:r>
            <w:r w:rsidR="006D5853">
              <w:rPr>
                <w:lang w:val="es-CL"/>
              </w:rPr>
              <w:t>,</w:t>
            </w:r>
            <w:r w:rsidRPr="00D47C67">
              <w:rPr>
                <w:lang w:val="es-CL"/>
              </w:rPr>
              <w:t xml:space="preserve"> </w:t>
            </w:r>
            <w:r w:rsidR="006D5853" w:rsidRPr="00D47C67">
              <w:rPr>
                <w:lang w:val="es-CL"/>
              </w:rPr>
              <w:t>incluida información adecuada sobre el sitio, la ubicación, el diseño del proyecto, el tamaño del desarrollo, la fuerza laboral requerida, el plazo probable, etc.?</w:t>
            </w:r>
          </w:p>
          <w:p w14:paraId="4D1C3041" w14:textId="6CED63F6" w:rsidR="00C4492C" w:rsidRPr="00955666" w:rsidRDefault="00955666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955666">
              <w:rPr>
                <w:lang w:val="es-CL"/>
              </w:rPr>
              <w:t xml:space="preserve">¿Proporciona la sección una descripción general de las diferentes partes interesadas </w:t>
            </w:r>
            <w:r w:rsidR="006D5853">
              <w:rPr>
                <w:lang w:val="es-CL"/>
              </w:rPr>
              <w:t>en</w:t>
            </w:r>
            <w:r w:rsidRPr="00955666">
              <w:rPr>
                <w:lang w:val="es-CL"/>
              </w:rPr>
              <w:t xml:space="preserve"> la EIDH</w:t>
            </w:r>
            <w:r w:rsidR="006D5853">
              <w:rPr>
                <w:lang w:val="es-CL"/>
              </w:rPr>
              <w:t>,</w:t>
            </w:r>
            <w:r w:rsidRPr="00955666">
              <w:rPr>
                <w:lang w:val="es-CL"/>
              </w:rPr>
              <w:t xml:space="preserve"> incluidos los titulares de derechos, los titulares de deberes y otras partes relevantes?</w:t>
            </w:r>
            <w:r w:rsidR="00C4492C" w:rsidRPr="00955666">
              <w:rPr>
                <w:lang w:val="es-CL"/>
              </w:rPr>
              <w:t xml:space="preserve"> </w:t>
            </w:r>
          </w:p>
          <w:p w14:paraId="4D73FCE3" w14:textId="463B5534" w:rsidR="00C4492C" w:rsidRPr="00DF7121" w:rsidRDefault="00DF7121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DF7121">
              <w:rPr>
                <w:lang w:val="es-CL"/>
              </w:rPr>
              <w:t>¿</w:t>
            </w:r>
            <w:r w:rsidR="006D5853">
              <w:rPr>
                <w:lang w:val="es-CL"/>
              </w:rPr>
              <w:t>D</w:t>
            </w:r>
            <w:r w:rsidR="006D5853" w:rsidRPr="00DF7121">
              <w:rPr>
                <w:lang w:val="es-CL"/>
              </w:rPr>
              <w:t xml:space="preserve">ocumenta y discute </w:t>
            </w:r>
            <w:r w:rsidR="006D5853">
              <w:rPr>
                <w:lang w:val="es-CL"/>
              </w:rPr>
              <w:t>e</w:t>
            </w:r>
            <w:r w:rsidRPr="00DF7121">
              <w:rPr>
                <w:lang w:val="es-CL"/>
              </w:rPr>
              <w:t>l informe la configuración contextual del proyecto</w:t>
            </w:r>
            <w:r w:rsidR="006D5853">
              <w:rPr>
                <w:lang w:val="es-CL"/>
              </w:rPr>
              <w:t>?</w:t>
            </w:r>
            <w:r w:rsidRPr="00DF7121">
              <w:rPr>
                <w:lang w:val="es-CL"/>
              </w:rPr>
              <w:t xml:space="preserve"> </w:t>
            </w:r>
            <w:r w:rsidR="006D5853">
              <w:rPr>
                <w:lang w:val="es-CL"/>
              </w:rPr>
              <w:lastRenderedPageBreak/>
              <w:t>¿P</w:t>
            </w:r>
            <w:r w:rsidRPr="00DF7121">
              <w:rPr>
                <w:lang w:val="es-CL"/>
              </w:rPr>
              <w:t xml:space="preserve">roporciona información sobre proyectos similares que han sucedido, están sucediendo actualmente o </w:t>
            </w:r>
            <w:r>
              <w:rPr>
                <w:lang w:val="es-CL"/>
              </w:rPr>
              <w:t>que vayan a</w:t>
            </w:r>
            <w:r w:rsidRPr="00DF7121">
              <w:rPr>
                <w:lang w:val="es-CL"/>
              </w:rPr>
              <w:t xml:space="preserve"> suced</w:t>
            </w:r>
            <w:r>
              <w:rPr>
                <w:lang w:val="es-CL"/>
              </w:rPr>
              <w:t>er</w:t>
            </w:r>
            <w:r w:rsidRPr="00DF7121">
              <w:rPr>
                <w:lang w:val="es-CL"/>
              </w:rPr>
              <w:t xml:space="preserve"> en la</w:t>
            </w:r>
            <w:r>
              <w:rPr>
                <w:lang w:val="es-CL"/>
              </w:rPr>
              <w:t xml:space="preserve">s cercanías </w:t>
            </w:r>
            <w:r w:rsidRPr="00DF7121">
              <w:rPr>
                <w:lang w:val="es-CL"/>
              </w:rPr>
              <w:t xml:space="preserve">del proyecto actual para permitir </w:t>
            </w:r>
            <w:r w:rsidR="006D5853">
              <w:rPr>
                <w:lang w:val="es-CL"/>
              </w:rPr>
              <w:t>la</w:t>
            </w:r>
            <w:r w:rsidRPr="00DF7121">
              <w:rPr>
                <w:lang w:val="es-CL"/>
              </w:rPr>
              <w:t xml:space="preserve"> </w:t>
            </w:r>
            <w:r w:rsidR="006D5853" w:rsidRPr="00DF7121">
              <w:rPr>
                <w:lang w:val="es-CL"/>
              </w:rPr>
              <w:t xml:space="preserve">adecuada </w:t>
            </w:r>
            <w:r w:rsidRPr="00DF7121">
              <w:rPr>
                <w:lang w:val="es-CL"/>
              </w:rPr>
              <w:t xml:space="preserve">consideración </w:t>
            </w:r>
            <w:r w:rsidR="006D5853">
              <w:rPr>
                <w:lang w:val="es-CL"/>
              </w:rPr>
              <w:t>de</w:t>
            </w:r>
            <w:r w:rsidRPr="00DF7121">
              <w:rPr>
                <w:lang w:val="es-CL"/>
              </w:rPr>
              <w:t xml:space="preserve"> los efectos acumulativos en la región</w:t>
            </w:r>
            <w:r w:rsidR="00C4492C" w:rsidRPr="00DF7121">
              <w:rPr>
                <w:lang w:val="es-CL"/>
              </w:rPr>
              <w:t>?</w:t>
            </w:r>
          </w:p>
          <w:p w14:paraId="75B9710B" w14:textId="6E50DEC2" w:rsidR="00C4492C" w:rsidRPr="004D58E9" w:rsidRDefault="004D58E9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4D58E9">
              <w:rPr>
                <w:lang w:val="es-CL"/>
              </w:rPr>
              <w:t>¿</w:t>
            </w:r>
            <w:r w:rsidR="006D5853">
              <w:rPr>
                <w:lang w:val="es-CL"/>
              </w:rPr>
              <w:t>P</w:t>
            </w:r>
            <w:r w:rsidR="006D5853" w:rsidRPr="004D58E9">
              <w:rPr>
                <w:lang w:val="es-CL"/>
              </w:rPr>
              <w:t xml:space="preserve">roporciona </w:t>
            </w:r>
            <w:r w:rsidR="006D5853">
              <w:rPr>
                <w:lang w:val="es-CL"/>
              </w:rPr>
              <w:t>e</w:t>
            </w:r>
            <w:r w:rsidRPr="004D58E9">
              <w:rPr>
                <w:lang w:val="es-CL"/>
              </w:rPr>
              <w:t>sta sección una descripción del contexto del país/región</w:t>
            </w:r>
            <w:r>
              <w:rPr>
                <w:lang w:val="es-CL"/>
              </w:rPr>
              <w:t>? ¿I</w:t>
            </w:r>
            <w:r w:rsidRPr="004D58E9">
              <w:rPr>
                <w:lang w:val="es-CL"/>
              </w:rPr>
              <w:t>ncluye un análisis del marco legal de la implementación de los derechos humanos</w:t>
            </w:r>
            <w:r>
              <w:rPr>
                <w:lang w:val="es-CL"/>
              </w:rPr>
              <w:t>?</w:t>
            </w:r>
          </w:p>
          <w:p w14:paraId="6632B85E" w14:textId="3E07A806" w:rsidR="00C4492C" w:rsidRPr="002D08DC" w:rsidRDefault="002D08DC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2D08DC">
              <w:rPr>
                <w:lang w:val="es-CL"/>
              </w:rPr>
              <w:t>¿Describe la sección el estado actual del disfrute real de los derechos humanos de los trabajadores y las comunidades?</w:t>
            </w:r>
          </w:p>
        </w:tc>
      </w:tr>
      <w:tr w:rsidR="00C4492C" w:rsidRPr="0040596F" w14:paraId="1722343E" w14:textId="77777777" w:rsidTr="00C4492C">
        <w:tc>
          <w:tcPr>
            <w:tcW w:w="1641" w:type="pct"/>
            <w:shd w:val="clear" w:color="auto" w:fill="FDE9D9"/>
          </w:tcPr>
          <w:p w14:paraId="6CF7715F" w14:textId="516DEE4E" w:rsidR="00C4492C" w:rsidRPr="00CF383C" w:rsidRDefault="00DC7E56" w:rsidP="006644DF">
            <w:pPr>
              <w:spacing w:before="120" w:after="120" w:line="300" w:lineRule="atLeast"/>
              <w:rPr>
                <w:b/>
                <w:lang w:val="es-CL"/>
              </w:rPr>
            </w:pPr>
            <w:r w:rsidRPr="00CF383C">
              <w:rPr>
                <w:b/>
                <w:lang w:val="es-CL"/>
              </w:rPr>
              <w:lastRenderedPageBreak/>
              <w:t xml:space="preserve">Metodología de </w:t>
            </w:r>
            <w:r w:rsidR="00304AFB">
              <w:rPr>
                <w:b/>
                <w:lang w:val="es-CL"/>
              </w:rPr>
              <w:t>E</w:t>
            </w:r>
            <w:r w:rsidRPr="00CF383C">
              <w:rPr>
                <w:b/>
                <w:lang w:val="es-CL"/>
              </w:rPr>
              <w:t>valuación</w:t>
            </w:r>
          </w:p>
          <w:p w14:paraId="6BC53196" w14:textId="68DB039D" w:rsidR="00C4492C" w:rsidRPr="00CF383C" w:rsidRDefault="00CF383C" w:rsidP="006644DF">
            <w:pPr>
              <w:spacing w:before="120" w:after="120" w:line="300" w:lineRule="atLeast"/>
              <w:rPr>
                <w:i/>
                <w:lang w:val="es-CL"/>
              </w:rPr>
            </w:pPr>
            <w:r w:rsidRPr="00CF383C">
              <w:rPr>
                <w:lang w:val="es-CL"/>
              </w:rPr>
              <w:t xml:space="preserve">Esta sección describe la metodología </w:t>
            </w:r>
            <w:r>
              <w:rPr>
                <w:lang w:val="es-CL"/>
              </w:rPr>
              <w:t>de la EIDH</w:t>
            </w:r>
            <w:r w:rsidR="006D5853">
              <w:rPr>
                <w:lang w:val="es-CL"/>
              </w:rPr>
              <w:t>;</w:t>
            </w:r>
            <w:r w:rsidRPr="00CF383C">
              <w:rPr>
                <w:lang w:val="es-CL"/>
              </w:rPr>
              <w:t xml:space="preserve"> incluido el alcance, el contexto y las limitaciones.</w:t>
            </w:r>
          </w:p>
        </w:tc>
        <w:tc>
          <w:tcPr>
            <w:tcW w:w="3359" w:type="pct"/>
            <w:shd w:val="clear" w:color="auto" w:fill="FDE9D9"/>
          </w:tcPr>
          <w:p w14:paraId="070C2CE0" w14:textId="3F273430" w:rsidR="00C4492C" w:rsidRPr="00DD537D" w:rsidRDefault="00DD537D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DD537D">
              <w:rPr>
                <w:lang w:val="es-CL"/>
              </w:rPr>
              <w:t>¿Describe esta sección el marco internacional de derechos humanos aplicado en la evaluación?</w:t>
            </w:r>
          </w:p>
          <w:p w14:paraId="792237B5" w14:textId="29DF0951" w:rsidR="00C4492C" w:rsidRPr="001037BB" w:rsidRDefault="001037BB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1037BB">
              <w:rPr>
                <w:lang w:val="es-CL"/>
              </w:rPr>
              <w:t>¿</w:t>
            </w:r>
            <w:r w:rsidR="006D5853">
              <w:rPr>
                <w:lang w:val="es-CL"/>
              </w:rPr>
              <w:t>D</w:t>
            </w:r>
            <w:r w:rsidR="006D5853" w:rsidRPr="001037BB">
              <w:rPr>
                <w:lang w:val="es-CL"/>
              </w:rPr>
              <w:t xml:space="preserve">emuestra </w:t>
            </w:r>
            <w:r w:rsidR="006D5853">
              <w:rPr>
                <w:lang w:val="es-CL"/>
              </w:rPr>
              <w:t>e</w:t>
            </w:r>
            <w:r w:rsidRPr="001037BB">
              <w:rPr>
                <w:lang w:val="es-CL"/>
              </w:rPr>
              <w:t xml:space="preserve">sta sección cómo se ha aplicado un enfoque basado en los derechos humanos en la </w:t>
            </w:r>
            <w:r w:rsidR="00595E39">
              <w:rPr>
                <w:lang w:val="es-CL"/>
              </w:rPr>
              <w:t>EIDH</w:t>
            </w:r>
            <w:r w:rsidRPr="001037BB">
              <w:rPr>
                <w:lang w:val="es-CL"/>
              </w:rPr>
              <w:t>?</w:t>
            </w:r>
            <w:r w:rsidR="00C4492C" w:rsidRPr="001037BB">
              <w:rPr>
                <w:lang w:val="es-CL"/>
              </w:rPr>
              <w:t xml:space="preserve">  </w:t>
            </w:r>
          </w:p>
          <w:p w14:paraId="30C00CA5" w14:textId="7B2E0CD1" w:rsidR="00C4492C" w:rsidRPr="00D91B27" w:rsidRDefault="00D91B27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D91B27">
              <w:rPr>
                <w:lang w:val="es-CL"/>
              </w:rPr>
              <w:t xml:space="preserve">¿Se proporcionan y describen los pasos, </w:t>
            </w:r>
            <w:r w:rsidR="006D5853">
              <w:rPr>
                <w:lang w:val="es-CL"/>
              </w:rPr>
              <w:t xml:space="preserve">las </w:t>
            </w:r>
            <w:r w:rsidRPr="00D91B27">
              <w:rPr>
                <w:lang w:val="es-CL"/>
              </w:rPr>
              <w:t xml:space="preserve">actividades y </w:t>
            </w:r>
            <w:r w:rsidR="006D5853">
              <w:rPr>
                <w:lang w:val="es-CL"/>
              </w:rPr>
              <w:t xml:space="preserve">el </w:t>
            </w:r>
            <w:r w:rsidR="00D63725">
              <w:rPr>
                <w:lang w:val="es-CL"/>
              </w:rPr>
              <w:t>cronograma</w:t>
            </w:r>
            <w:r w:rsidRPr="00D91B27">
              <w:rPr>
                <w:lang w:val="es-CL"/>
              </w:rPr>
              <w:t xml:space="preserve"> de la evaluación de impacto?</w:t>
            </w:r>
            <w:r w:rsidR="00C4492C" w:rsidRPr="00D91B27">
              <w:rPr>
                <w:lang w:val="es-CL"/>
              </w:rPr>
              <w:t xml:space="preserve"> </w:t>
            </w:r>
          </w:p>
          <w:p w14:paraId="52B1F360" w14:textId="388057FB" w:rsidR="00C4492C" w:rsidRPr="006D5853" w:rsidRDefault="006929E2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6929E2">
              <w:rPr>
                <w:lang w:val="es-CL"/>
              </w:rPr>
              <w:t xml:space="preserve">¿Se describen claramente los métodos para determinar la gravedad del impacto? </w:t>
            </w:r>
            <w:r w:rsidRPr="006D5853">
              <w:rPr>
                <w:lang w:val="es-CL"/>
              </w:rPr>
              <w:t>¿Incluyen consideraciones de escala, alcance e irremediabilidad?</w:t>
            </w:r>
          </w:p>
          <w:p w14:paraId="0FD29720" w14:textId="04F6C240" w:rsidR="00C4492C" w:rsidRPr="00B1126F" w:rsidRDefault="00B1126F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B1126F">
              <w:rPr>
                <w:lang w:val="es-CL"/>
              </w:rPr>
              <w:t>¿</w:t>
            </w:r>
            <w:r w:rsidR="006D5853">
              <w:rPr>
                <w:lang w:val="es-CL"/>
              </w:rPr>
              <w:t>D</w:t>
            </w:r>
            <w:r w:rsidR="006D5853" w:rsidRPr="00B1126F">
              <w:rPr>
                <w:lang w:val="es-CL"/>
              </w:rPr>
              <w:t xml:space="preserve">emuestra </w:t>
            </w:r>
            <w:r w:rsidR="006D5853">
              <w:rPr>
                <w:lang w:val="es-CL"/>
              </w:rPr>
              <w:t>e</w:t>
            </w:r>
            <w:r w:rsidRPr="00B1126F">
              <w:rPr>
                <w:lang w:val="es-CL"/>
              </w:rPr>
              <w:t xml:space="preserve">sta sección cómo se han utilizado los datos cualitativos y cuantitativos en la </w:t>
            </w:r>
            <w:r>
              <w:rPr>
                <w:lang w:val="es-CL"/>
              </w:rPr>
              <w:t>EIDH</w:t>
            </w:r>
            <w:r w:rsidR="00C4492C" w:rsidRPr="00B1126F">
              <w:rPr>
                <w:lang w:val="es-CL"/>
              </w:rPr>
              <w:t>?</w:t>
            </w:r>
          </w:p>
          <w:p w14:paraId="1CFC53A9" w14:textId="6452A2EB" w:rsidR="00C4492C" w:rsidRPr="00304AFB" w:rsidRDefault="00304AFB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304AFB">
              <w:rPr>
                <w:lang w:val="es-CL"/>
              </w:rPr>
              <w:t xml:space="preserve">¿Hay alguna limitación en la metodología </w:t>
            </w:r>
            <w:r w:rsidR="006D5853">
              <w:rPr>
                <w:lang w:val="es-CL"/>
              </w:rPr>
              <w:t xml:space="preserve">de </w:t>
            </w:r>
            <w:r>
              <w:rPr>
                <w:lang w:val="es-CL"/>
              </w:rPr>
              <w:t>EIDH</w:t>
            </w:r>
            <w:r w:rsidRPr="00304AFB">
              <w:rPr>
                <w:lang w:val="es-CL"/>
              </w:rPr>
              <w:t xml:space="preserve"> claramente descrita y explicada?</w:t>
            </w:r>
          </w:p>
        </w:tc>
      </w:tr>
      <w:tr w:rsidR="00C4492C" w:rsidRPr="00771493" w14:paraId="61E67C5D" w14:textId="77777777" w:rsidTr="00C4492C">
        <w:tc>
          <w:tcPr>
            <w:tcW w:w="1641" w:type="pct"/>
            <w:shd w:val="clear" w:color="auto" w:fill="FDE9D9"/>
          </w:tcPr>
          <w:p w14:paraId="163AEAB2" w14:textId="3C505B12" w:rsidR="00C4492C" w:rsidRPr="008933C6" w:rsidRDefault="00304AFB" w:rsidP="006644DF">
            <w:pPr>
              <w:spacing w:before="120" w:after="120" w:line="300" w:lineRule="atLeast"/>
              <w:rPr>
                <w:b/>
                <w:lang w:val="es-CL"/>
              </w:rPr>
            </w:pPr>
            <w:r w:rsidRPr="008933C6">
              <w:rPr>
                <w:b/>
                <w:lang w:val="es-CL"/>
              </w:rPr>
              <w:t>Participación de las Partes Interesadas</w:t>
            </w:r>
          </w:p>
          <w:p w14:paraId="6D4A5CAB" w14:textId="5DB73257" w:rsidR="00C4492C" w:rsidRPr="008933C6" w:rsidRDefault="008933C6" w:rsidP="006644DF">
            <w:pPr>
              <w:spacing w:before="120" w:after="120" w:line="300" w:lineRule="atLeast"/>
              <w:rPr>
                <w:i/>
                <w:lang w:val="es-CL"/>
              </w:rPr>
            </w:pPr>
            <w:r w:rsidRPr="008933C6">
              <w:rPr>
                <w:lang w:val="es-CL"/>
              </w:rPr>
              <w:t xml:space="preserve">Esta sección describe cómo los interesados se </w:t>
            </w:r>
            <w:r w:rsidRPr="008933C6">
              <w:rPr>
                <w:lang w:val="es-CL"/>
              </w:rPr>
              <w:lastRenderedPageBreak/>
              <w:t xml:space="preserve">involucran y </w:t>
            </w:r>
            <w:r w:rsidR="00AF1AF2">
              <w:rPr>
                <w:lang w:val="es-CL"/>
              </w:rPr>
              <w:t xml:space="preserve">se </w:t>
            </w:r>
            <w:r w:rsidRPr="008933C6">
              <w:rPr>
                <w:lang w:val="es-CL"/>
              </w:rPr>
              <w:t>consultan durante todo el proceso de evaluación</w:t>
            </w:r>
            <w:r w:rsidR="006D5853">
              <w:rPr>
                <w:lang w:val="es-CL"/>
              </w:rPr>
              <w:t>,</w:t>
            </w:r>
            <w:r w:rsidRPr="008933C6">
              <w:rPr>
                <w:lang w:val="es-CL"/>
              </w:rPr>
              <w:t xml:space="preserve"> cómo se comparte la información durante el proceso</w:t>
            </w:r>
            <w:r w:rsidR="006D5853">
              <w:rPr>
                <w:lang w:val="es-CL"/>
              </w:rPr>
              <w:t>;</w:t>
            </w:r>
            <w:r w:rsidRPr="008933C6">
              <w:rPr>
                <w:lang w:val="es-CL"/>
              </w:rPr>
              <w:t xml:space="preserve"> así como </w:t>
            </w:r>
            <w:r w:rsidR="006D5853">
              <w:rPr>
                <w:lang w:val="es-CL"/>
              </w:rPr>
              <w:t xml:space="preserve">también </w:t>
            </w:r>
            <w:r w:rsidRPr="008933C6">
              <w:rPr>
                <w:lang w:val="es-CL"/>
              </w:rPr>
              <w:t>una descripción general de la difusión del informe en sí</w:t>
            </w:r>
            <w:r w:rsidR="006D5853">
              <w:rPr>
                <w:lang w:val="es-CL"/>
              </w:rPr>
              <w:t>.</w:t>
            </w:r>
          </w:p>
        </w:tc>
        <w:tc>
          <w:tcPr>
            <w:tcW w:w="3359" w:type="pct"/>
            <w:shd w:val="clear" w:color="auto" w:fill="FDE9D9"/>
          </w:tcPr>
          <w:p w14:paraId="58D1FA31" w14:textId="47C7CC06" w:rsidR="00C4492C" w:rsidRPr="00AB7167" w:rsidRDefault="00AB7167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AB7167">
              <w:rPr>
                <w:lang w:val="es-CL"/>
              </w:rPr>
              <w:lastRenderedPageBreak/>
              <w:t>¿Se describen claramente los procesos de consulta y participación de las partes interesadas</w:t>
            </w:r>
            <w:r w:rsidR="006D5853">
              <w:rPr>
                <w:lang w:val="es-CL"/>
              </w:rPr>
              <w:t>;</w:t>
            </w:r>
            <w:r w:rsidRPr="00AB7167">
              <w:rPr>
                <w:lang w:val="es-CL"/>
              </w:rPr>
              <w:t xml:space="preserve"> incluidas las medidas tomadas para garantizar la participación de personas y grupos </w:t>
            </w:r>
            <w:r w:rsidRPr="00AB7167">
              <w:rPr>
                <w:lang w:val="es-CL"/>
              </w:rPr>
              <w:lastRenderedPageBreak/>
              <w:t>vulnerables y las iniciativas de creación de capacidad asociadas?</w:t>
            </w:r>
          </w:p>
          <w:p w14:paraId="0A77FD33" w14:textId="080597B3" w:rsidR="00C4492C" w:rsidRPr="00B5142A" w:rsidRDefault="00B5142A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B5142A">
              <w:rPr>
                <w:lang w:val="es-CL"/>
              </w:rPr>
              <w:t>¿</w:t>
            </w:r>
            <w:r w:rsidR="00414ACF">
              <w:rPr>
                <w:lang w:val="es-CL"/>
              </w:rPr>
              <w:t>S</w:t>
            </w:r>
            <w:r w:rsidR="00414ACF" w:rsidRPr="00B5142A">
              <w:rPr>
                <w:lang w:val="es-CL"/>
              </w:rPr>
              <w:t xml:space="preserve">e reflejan en el informe </w:t>
            </w:r>
            <w:r w:rsidR="00414ACF">
              <w:rPr>
                <w:lang w:val="es-CL"/>
              </w:rPr>
              <w:t>l</w:t>
            </w:r>
            <w:r w:rsidRPr="00B5142A">
              <w:rPr>
                <w:lang w:val="es-CL"/>
              </w:rPr>
              <w:t xml:space="preserve">as consideraciones de los titulares de derechos, </w:t>
            </w:r>
            <w:r w:rsidR="00414ACF">
              <w:rPr>
                <w:lang w:val="es-CL"/>
              </w:rPr>
              <w:t xml:space="preserve">de </w:t>
            </w:r>
            <w:r w:rsidRPr="00B5142A">
              <w:rPr>
                <w:lang w:val="es-CL"/>
              </w:rPr>
              <w:t>los titulares de deberes y</w:t>
            </w:r>
            <w:r w:rsidR="00414ACF">
              <w:rPr>
                <w:lang w:val="es-CL"/>
              </w:rPr>
              <w:t xml:space="preserve"> de</w:t>
            </w:r>
            <w:r w:rsidRPr="00B5142A">
              <w:rPr>
                <w:lang w:val="es-CL"/>
              </w:rPr>
              <w:t xml:space="preserve"> otras partes relevantes?</w:t>
            </w:r>
          </w:p>
          <w:p w14:paraId="3839475F" w14:textId="1CBE12B4" w:rsidR="00C4492C" w:rsidRPr="001F4407" w:rsidRDefault="001F4407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1F4407">
              <w:rPr>
                <w:lang w:val="es-CL"/>
              </w:rPr>
              <w:t>¿</w:t>
            </w:r>
            <w:r w:rsidR="00414ACF">
              <w:rPr>
                <w:lang w:val="es-CL"/>
              </w:rPr>
              <w:t>E</w:t>
            </w:r>
            <w:r w:rsidR="00414ACF" w:rsidRPr="001F4407">
              <w:rPr>
                <w:lang w:val="es-CL"/>
              </w:rPr>
              <w:t xml:space="preserve">stá desglosada </w:t>
            </w:r>
            <w:r w:rsidR="00414ACF">
              <w:rPr>
                <w:lang w:val="es-CL"/>
              </w:rPr>
              <w:t>l</w:t>
            </w:r>
            <w:r w:rsidRPr="001F4407">
              <w:rPr>
                <w:lang w:val="es-CL"/>
              </w:rPr>
              <w:t>a información en el informe, inclu</w:t>
            </w:r>
            <w:r w:rsidR="00414ACF">
              <w:rPr>
                <w:lang w:val="es-CL"/>
              </w:rPr>
              <w:t>yendo</w:t>
            </w:r>
            <w:r w:rsidRPr="001F4407">
              <w:rPr>
                <w:lang w:val="es-CL"/>
              </w:rPr>
              <w:t xml:space="preserve"> </w:t>
            </w:r>
            <w:r w:rsidR="00414ACF" w:rsidRPr="001F4407">
              <w:rPr>
                <w:lang w:val="es-CL"/>
              </w:rPr>
              <w:t>con relación a</w:t>
            </w:r>
            <w:r w:rsidRPr="001F4407">
              <w:rPr>
                <w:lang w:val="es-CL"/>
              </w:rPr>
              <w:t xml:space="preserve"> individuos y </w:t>
            </w:r>
            <w:r w:rsidR="00414ACF">
              <w:rPr>
                <w:lang w:val="es-CL"/>
              </w:rPr>
              <w:t>a g</w:t>
            </w:r>
            <w:r w:rsidRPr="001F4407">
              <w:rPr>
                <w:lang w:val="es-CL"/>
              </w:rPr>
              <w:t>rupos vulnerables?</w:t>
            </w:r>
          </w:p>
          <w:p w14:paraId="0873EA0C" w14:textId="55A2E2BF" w:rsidR="00C4492C" w:rsidRPr="00927B85" w:rsidRDefault="00927B85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927B85">
              <w:rPr>
                <w:lang w:val="es-CL"/>
              </w:rPr>
              <w:t>¿</w:t>
            </w:r>
            <w:r w:rsidR="00414ACF">
              <w:rPr>
                <w:lang w:val="es-CL"/>
              </w:rPr>
              <w:t>E</w:t>
            </w:r>
            <w:r w:rsidR="00414ACF" w:rsidRPr="00927B85">
              <w:rPr>
                <w:lang w:val="es-CL"/>
              </w:rPr>
              <w:t>stá disponible</w:t>
            </w:r>
            <w:r w:rsidR="00414ACF">
              <w:rPr>
                <w:lang w:val="es-CL"/>
              </w:rPr>
              <w:t xml:space="preserve"> e</w:t>
            </w:r>
            <w:r w:rsidRPr="00927B85">
              <w:rPr>
                <w:lang w:val="es-CL"/>
              </w:rPr>
              <w:t>l informe públicamente en los idiomas pertinentes y se presenta de manera accesible para todas las partes interesadas involucradas?</w:t>
            </w:r>
            <w:r w:rsidR="00C4492C" w:rsidRPr="00927B85">
              <w:rPr>
                <w:lang w:val="es-CL"/>
              </w:rPr>
              <w:t xml:space="preserve"> </w:t>
            </w:r>
          </w:p>
        </w:tc>
      </w:tr>
      <w:tr w:rsidR="00C4492C" w:rsidRPr="00771493" w14:paraId="566014A1" w14:textId="77777777" w:rsidTr="00C4492C">
        <w:tc>
          <w:tcPr>
            <w:tcW w:w="1641" w:type="pct"/>
            <w:shd w:val="clear" w:color="auto" w:fill="FDE9D9"/>
          </w:tcPr>
          <w:p w14:paraId="327C4A5D" w14:textId="3DBFE3E1" w:rsidR="006E4E6B" w:rsidRPr="006E4E6B" w:rsidRDefault="006E4E6B" w:rsidP="006644DF">
            <w:pPr>
              <w:spacing w:before="120" w:after="120" w:line="300" w:lineRule="atLeast"/>
              <w:rPr>
                <w:b/>
                <w:lang w:val="es-CL"/>
              </w:rPr>
            </w:pPr>
            <w:r w:rsidRPr="006E4E6B">
              <w:rPr>
                <w:b/>
                <w:lang w:val="es-CL"/>
              </w:rPr>
              <w:lastRenderedPageBreak/>
              <w:t>Análisis de</w:t>
            </w:r>
            <w:r w:rsidR="00E33511">
              <w:rPr>
                <w:b/>
                <w:lang w:val="es-CL"/>
              </w:rPr>
              <w:t>l</w:t>
            </w:r>
            <w:r w:rsidRPr="006E4E6B">
              <w:rPr>
                <w:b/>
                <w:lang w:val="es-CL"/>
              </w:rPr>
              <w:t xml:space="preserve"> </w:t>
            </w:r>
            <w:r>
              <w:rPr>
                <w:b/>
                <w:lang w:val="es-CL"/>
              </w:rPr>
              <w:t>I</w:t>
            </w:r>
            <w:r w:rsidRPr="006E4E6B">
              <w:rPr>
                <w:b/>
                <w:lang w:val="es-CL"/>
              </w:rPr>
              <w:t xml:space="preserve">mpacto en los </w:t>
            </w:r>
            <w:r>
              <w:rPr>
                <w:b/>
                <w:lang w:val="es-CL"/>
              </w:rPr>
              <w:t>D</w:t>
            </w:r>
            <w:r w:rsidRPr="006E4E6B">
              <w:rPr>
                <w:b/>
                <w:lang w:val="es-CL"/>
              </w:rPr>
              <w:t xml:space="preserve">erechos </w:t>
            </w:r>
            <w:r>
              <w:rPr>
                <w:b/>
                <w:lang w:val="es-CL"/>
              </w:rPr>
              <w:t>H</w:t>
            </w:r>
            <w:r w:rsidRPr="006E4E6B">
              <w:rPr>
                <w:b/>
                <w:lang w:val="es-CL"/>
              </w:rPr>
              <w:t>umanos</w:t>
            </w:r>
          </w:p>
          <w:p w14:paraId="7C4149E0" w14:textId="36388CBF" w:rsidR="00C4492C" w:rsidRPr="00C516E6" w:rsidRDefault="00C516E6" w:rsidP="006644DF">
            <w:pPr>
              <w:spacing w:before="120" w:after="120" w:line="300" w:lineRule="atLeast"/>
              <w:rPr>
                <w:lang w:val="es-CL"/>
              </w:rPr>
            </w:pPr>
            <w:r w:rsidRPr="00C516E6">
              <w:rPr>
                <w:lang w:val="es-CL"/>
              </w:rPr>
              <w:t>Esta sección describe los hechos encontrados durante la evaluación, el marco de derechos humanos correspondiente y un análisis de los impactos en los derechos humanos.</w:t>
            </w:r>
          </w:p>
        </w:tc>
        <w:tc>
          <w:tcPr>
            <w:tcW w:w="3359" w:type="pct"/>
            <w:shd w:val="clear" w:color="auto" w:fill="FDE9D9"/>
          </w:tcPr>
          <w:p w14:paraId="55A0A22D" w14:textId="344451AA" w:rsidR="00E32A31" w:rsidRPr="002A3600" w:rsidRDefault="001B09CF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1B09CF">
              <w:rPr>
                <w:lang w:val="es-CL"/>
              </w:rPr>
              <w:t>¿</w:t>
            </w:r>
            <w:r>
              <w:rPr>
                <w:lang w:val="es-CL"/>
              </w:rPr>
              <w:t xml:space="preserve">Están </w:t>
            </w:r>
            <w:r w:rsidRPr="001B09CF">
              <w:rPr>
                <w:lang w:val="es-CL"/>
              </w:rPr>
              <w:t>los hechos</w:t>
            </w:r>
            <w:r w:rsidR="00862331">
              <w:rPr>
                <w:lang w:val="es-CL"/>
              </w:rPr>
              <w:t xml:space="preserve"> encontrados</w:t>
            </w:r>
            <w:r w:rsidRPr="001B09CF">
              <w:rPr>
                <w:lang w:val="es-CL"/>
              </w:rPr>
              <w:t xml:space="preserve"> claramente presentados, </w:t>
            </w:r>
            <w:r w:rsidR="00830F00">
              <w:rPr>
                <w:lang w:val="es-CL"/>
              </w:rPr>
              <w:t>por ejemplo,</w:t>
            </w:r>
            <w:r w:rsidR="00E32A31">
              <w:rPr>
                <w:lang w:val="es-CL"/>
              </w:rPr>
              <w:t xml:space="preserve"> </w:t>
            </w:r>
            <w:r w:rsidRPr="001B09CF">
              <w:rPr>
                <w:lang w:val="es-CL"/>
              </w:rPr>
              <w:t>dividido por área de problema (es decir, problemas laborales, impactos en la comunidad, problemas relacionados con la tierra, impactos de género, etc.)?</w:t>
            </w:r>
            <w:r w:rsidR="00C4492C" w:rsidRPr="002A1516">
              <w:rPr>
                <w:lang w:val="es-CL"/>
              </w:rPr>
              <w:t xml:space="preserve"> </w:t>
            </w:r>
          </w:p>
          <w:p w14:paraId="5256D1A8" w14:textId="0BB571FC" w:rsidR="00966BA6" w:rsidRPr="002A3600" w:rsidRDefault="00966BA6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2A3600">
              <w:rPr>
                <w:lang w:val="es-CL"/>
              </w:rPr>
              <w:t xml:space="preserve">¿Se proporciona un análisis exhaustivo de los impactos en los derechos humanos </w:t>
            </w:r>
            <w:r w:rsidR="00414ACF">
              <w:rPr>
                <w:lang w:val="es-CL"/>
              </w:rPr>
              <w:t>b</w:t>
            </w:r>
            <w:r w:rsidRPr="002A3600">
              <w:rPr>
                <w:lang w:val="es-CL"/>
              </w:rPr>
              <w:t>as</w:t>
            </w:r>
            <w:r w:rsidR="00414ACF">
              <w:rPr>
                <w:lang w:val="es-CL"/>
              </w:rPr>
              <w:t xml:space="preserve">ado </w:t>
            </w:r>
            <w:r w:rsidRPr="002A3600">
              <w:rPr>
                <w:lang w:val="es-CL"/>
              </w:rPr>
              <w:t>claramente en los estándares y principios internacionales de derechos humanos?</w:t>
            </w:r>
          </w:p>
          <w:p w14:paraId="37691BE6" w14:textId="48423D67" w:rsidR="00C4492C" w:rsidRPr="00C95C14" w:rsidRDefault="00C95C14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C95C14">
              <w:rPr>
                <w:lang w:val="es-CL"/>
              </w:rPr>
              <w:t>Para cualquier problema que esté excluido en el informe, ¿se explica claramente por qué se ha excluido del análisis y dónde se aborda</w:t>
            </w:r>
            <w:r w:rsidR="00414ACF">
              <w:rPr>
                <w:lang w:val="es-CL"/>
              </w:rPr>
              <w:t xml:space="preserve"> en su lugar</w:t>
            </w:r>
            <w:r w:rsidRPr="00C95C14">
              <w:rPr>
                <w:lang w:val="es-CL"/>
              </w:rPr>
              <w:t>?</w:t>
            </w:r>
          </w:p>
        </w:tc>
      </w:tr>
      <w:tr w:rsidR="00C4492C" w:rsidRPr="0040596F" w14:paraId="0A4769F0" w14:textId="77777777" w:rsidTr="00C4492C">
        <w:tc>
          <w:tcPr>
            <w:tcW w:w="1641" w:type="pct"/>
            <w:shd w:val="clear" w:color="auto" w:fill="FDE9D9"/>
          </w:tcPr>
          <w:p w14:paraId="3F0448AB" w14:textId="0595FCE4" w:rsidR="00C4492C" w:rsidRPr="00874697" w:rsidRDefault="00874697" w:rsidP="006644DF">
            <w:pPr>
              <w:spacing w:before="120" w:after="120" w:line="300" w:lineRule="atLeast"/>
              <w:rPr>
                <w:b/>
                <w:lang w:val="es-CL"/>
              </w:rPr>
            </w:pPr>
            <w:r w:rsidRPr="00874697">
              <w:rPr>
                <w:b/>
                <w:lang w:val="es-CL"/>
              </w:rPr>
              <w:t>Mitigación y Gestión de</w:t>
            </w:r>
            <w:r w:rsidR="00E33511">
              <w:rPr>
                <w:b/>
                <w:lang w:val="es-CL"/>
              </w:rPr>
              <w:t>l</w:t>
            </w:r>
            <w:r w:rsidRPr="00874697">
              <w:rPr>
                <w:b/>
                <w:lang w:val="es-CL"/>
              </w:rPr>
              <w:t xml:space="preserve"> I</w:t>
            </w:r>
            <w:r>
              <w:rPr>
                <w:b/>
                <w:lang w:val="es-CL"/>
              </w:rPr>
              <w:t>mpacto</w:t>
            </w:r>
          </w:p>
          <w:p w14:paraId="22649C58" w14:textId="284A26DC" w:rsidR="00C4492C" w:rsidRPr="004100DF" w:rsidRDefault="004100DF" w:rsidP="006644DF">
            <w:pPr>
              <w:spacing w:before="120" w:after="120" w:line="300" w:lineRule="atLeast"/>
              <w:rPr>
                <w:i/>
                <w:lang w:val="es-CL"/>
              </w:rPr>
            </w:pPr>
            <w:r w:rsidRPr="004100DF">
              <w:rPr>
                <w:lang w:val="es-CL"/>
              </w:rPr>
              <w:t>Esta sección describe las medidas de mitigación para los impactos encontrados, así como el plan de gestión de</w:t>
            </w:r>
            <w:r w:rsidR="00E33511">
              <w:rPr>
                <w:lang w:val="es-CL"/>
              </w:rPr>
              <w:t>l</w:t>
            </w:r>
            <w:r w:rsidRPr="004100DF">
              <w:rPr>
                <w:lang w:val="es-CL"/>
              </w:rPr>
              <w:t xml:space="preserve"> </w:t>
            </w:r>
            <w:r w:rsidRPr="004100DF">
              <w:rPr>
                <w:lang w:val="es-CL"/>
              </w:rPr>
              <w:lastRenderedPageBreak/>
              <w:t>impacto y el monitoreo futuro</w:t>
            </w:r>
            <w:r w:rsidR="00E33511">
              <w:rPr>
                <w:lang w:val="es-CL"/>
              </w:rPr>
              <w:t>.</w:t>
            </w:r>
            <w:r w:rsidR="00C4492C" w:rsidRPr="004100DF">
              <w:rPr>
                <w:lang w:val="es-CL"/>
              </w:rPr>
              <w:t xml:space="preserve"> </w:t>
            </w:r>
          </w:p>
        </w:tc>
        <w:tc>
          <w:tcPr>
            <w:tcW w:w="3359" w:type="pct"/>
            <w:shd w:val="clear" w:color="auto" w:fill="FDE9D9"/>
          </w:tcPr>
          <w:p w14:paraId="06AFF785" w14:textId="32B9B248" w:rsidR="003043B3" w:rsidRPr="006644DF" w:rsidRDefault="003043B3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6644DF">
              <w:rPr>
                <w:lang w:val="es-CL"/>
              </w:rPr>
              <w:lastRenderedPageBreak/>
              <w:t>¿Se incluye una descripción de las medidas propuestas para abordar los impactos (es decir, acciones para prevenir, mitigar y reparar los impactos)?</w:t>
            </w:r>
          </w:p>
          <w:p w14:paraId="78534F38" w14:textId="09522C23" w:rsidR="00C4492C" w:rsidRPr="006644DF" w:rsidRDefault="00C12C4E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6644DF">
              <w:rPr>
                <w:lang w:val="es-CL"/>
              </w:rPr>
              <w:t xml:space="preserve">¿Son </w:t>
            </w:r>
            <w:r w:rsidR="003B0B5D" w:rsidRPr="006644DF">
              <w:rPr>
                <w:lang w:val="es-CL"/>
              </w:rPr>
              <w:t xml:space="preserve">incluidas y abordadas en el informe las </w:t>
            </w:r>
            <w:r w:rsidRPr="006644DF">
              <w:rPr>
                <w:lang w:val="es-CL"/>
              </w:rPr>
              <w:t>alternativas razonables al proyecto, incluida una "alternativa sin desarrollo"</w:t>
            </w:r>
            <w:r w:rsidR="00414ACF" w:rsidRPr="006644DF">
              <w:rPr>
                <w:lang w:val="es-CL"/>
              </w:rPr>
              <w:t>;</w:t>
            </w:r>
            <w:r w:rsidR="0069372D" w:rsidRPr="006644DF">
              <w:rPr>
                <w:lang w:val="es-CL"/>
              </w:rPr>
              <w:t xml:space="preserve"> así como</w:t>
            </w:r>
            <w:r w:rsidR="00213EF2" w:rsidRPr="006644DF">
              <w:rPr>
                <w:lang w:val="es-CL"/>
              </w:rPr>
              <w:t xml:space="preserve"> </w:t>
            </w:r>
            <w:r w:rsidR="00602968" w:rsidRPr="006644DF">
              <w:rPr>
                <w:lang w:val="es-CL"/>
              </w:rPr>
              <w:t xml:space="preserve">las </w:t>
            </w:r>
            <w:r w:rsidRPr="006644DF">
              <w:rPr>
                <w:lang w:val="es-CL"/>
              </w:rPr>
              <w:t xml:space="preserve">razones principales para la alternativa preferida </w:t>
            </w:r>
            <w:r w:rsidR="00414ACF" w:rsidRPr="006644DF">
              <w:rPr>
                <w:lang w:val="es-CL"/>
              </w:rPr>
              <w:t xml:space="preserve">en </w:t>
            </w:r>
            <w:r w:rsidR="004859AB" w:rsidRPr="006644DF">
              <w:rPr>
                <w:lang w:val="es-CL"/>
              </w:rPr>
              <w:lastRenderedPageBreak/>
              <w:t>considera</w:t>
            </w:r>
            <w:r w:rsidR="00414ACF" w:rsidRPr="006644DF">
              <w:rPr>
                <w:lang w:val="es-CL"/>
              </w:rPr>
              <w:t>ción de</w:t>
            </w:r>
            <w:r w:rsidRPr="006644DF">
              <w:rPr>
                <w:lang w:val="es-CL"/>
              </w:rPr>
              <w:t xml:space="preserve"> las consecuencias para los derechos humanos</w:t>
            </w:r>
            <w:r w:rsidR="00C4492C" w:rsidRPr="006644DF">
              <w:rPr>
                <w:lang w:val="es-CL"/>
              </w:rPr>
              <w:t>?</w:t>
            </w:r>
          </w:p>
          <w:p w14:paraId="2F131633" w14:textId="3FC19DF7" w:rsidR="00C4492C" w:rsidRPr="006644DF" w:rsidRDefault="000242BD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6644DF">
              <w:rPr>
                <w:lang w:val="es-CL"/>
              </w:rPr>
              <w:t>¿Se incluye un plan de gestión de</w:t>
            </w:r>
            <w:r w:rsidR="00E33511">
              <w:rPr>
                <w:lang w:val="es-CL"/>
              </w:rPr>
              <w:t>l</w:t>
            </w:r>
            <w:r w:rsidRPr="006644DF">
              <w:rPr>
                <w:lang w:val="es-CL"/>
              </w:rPr>
              <w:t xml:space="preserve"> impacto y un seguimiento futuro de las medidas de mitigación?</w:t>
            </w:r>
          </w:p>
        </w:tc>
      </w:tr>
      <w:tr w:rsidR="00C4492C" w:rsidRPr="0040596F" w14:paraId="73EE9489" w14:textId="77777777" w:rsidTr="00C4492C">
        <w:tc>
          <w:tcPr>
            <w:tcW w:w="1641" w:type="pct"/>
            <w:shd w:val="clear" w:color="auto" w:fill="FDE9D9"/>
          </w:tcPr>
          <w:p w14:paraId="70B7D3A2" w14:textId="3A885E03" w:rsidR="00C4492C" w:rsidRPr="00817951" w:rsidRDefault="00C4492C" w:rsidP="006644DF">
            <w:pPr>
              <w:spacing w:before="120" w:after="120" w:line="300" w:lineRule="atLeast"/>
              <w:rPr>
                <w:b/>
                <w:lang w:val="es-CL"/>
              </w:rPr>
            </w:pPr>
            <w:r w:rsidRPr="00817951">
              <w:rPr>
                <w:b/>
                <w:lang w:val="es-CL"/>
              </w:rPr>
              <w:lastRenderedPageBreak/>
              <w:t>Conclusi</w:t>
            </w:r>
            <w:r w:rsidR="00B16B32" w:rsidRPr="00817951">
              <w:rPr>
                <w:b/>
                <w:lang w:val="es-CL"/>
              </w:rPr>
              <w:t>ó</w:t>
            </w:r>
            <w:r w:rsidRPr="00817951">
              <w:rPr>
                <w:b/>
                <w:lang w:val="es-CL"/>
              </w:rPr>
              <w:t>n</w:t>
            </w:r>
          </w:p>
          <w:p w14:paraId="573ED793" w14:textId="5477634C" w:rsidR="00C4492C" w:rsidRPr="00817951" w:rsidRDefault="00817951" w:rsidP="006644DF">
            <w:pPr>
              <w:spacing w:before="120" w:after="120" w:line="300" w:lineRule="atLeast"/>
              <w:rPr>
                <w:i/>
                <w:lang w:val="es-CL"/>
              </w:rPr>
            </w:pPr>
            <w:r w:rsidRPr="00817951">
              <w:rPr>
                <w:lang w:val="es-CL"/>
              </w:rPr>
              <w:t>E</w:t>
            </w:r>
            <w:r w:rsidR="002C0B58">
              <w:rPr>
                <w:lang w:val="es-CL"/>
              </w:rPr>
              <w:t xml:space="preserve">sta </w:t>
            </w:r>
            <w:r w:rsidRPr="00817951">
              <w:rPr>
                <w:lang w:val="es-CL"/>
              </w:rPr>
              <w:t xml:space="preserve">sección resume los hallazgos clave de la </w:t>
            </w:r>
            <w:r>
              <w:rPr>
                <w:lang w:val="es-CL"/>
              </w:rPr>
              <w:t>EIDH</w:t>
            </w:r>
            <w:r w:rsidRPr="00817951">
              <w:rPr>
                <w:lang w:val="es-CL"/>
              </w:rPr>
              <w:t xml:space="preserve"> y las recomendaciones.</w:t>
            </w:r>
          </w:p>
        </w:tc>
        <w:tc>
          <w:tcPr>
            <w:tcW w:w="3359" w:type="pct"/>
            <w:shd w:val="clear" w:color="auto" w:fill="FDE9D9"/>
          </w:tcPr>
          <w:p w14:paraId="20E107A2" w14:textId="67676AFA" w:rsidR="00C4492C" w:rsidRPr="002D7769" w:rsidRDefault="002D7769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2D7769">
              <w:rPr>
                <w:lang w:val="es-CL"/>
              </w:rPr>
              <w:t>¿Se resumen los principales hallazgos y recomendaciones de la evaluación en esta sección, asegurando que no se presente nueva información?</w:t>
            </w:r>
          </w:p>
        </w:tc>
      </w:tr>
      <w:tr w:rsidR="00C4492C" w:rsidRPr="0040596F" w14:paraId="3A9271FB" w14:textId="77777777" w:rsidTr="00C4492C">
        <w:tc>
          <w:tcPr>
            <w:tcW w:w="1641" w:type="pct"/>
            <w:shd w:val="clear" w:color="auto" w:fill="FDE9D9"/>
          </w:tcPr>
          <w:p w14:paraId="22C53EF0" w14:textId="3383B3C8" w:rsidR="00C4492C" w:rsidRPr="00E4090F" w:rsidRDefault="00C4492C" w:rsidP="006644DF">
            <w:pPr>
              <w:spacing w:before="120" w:after="120" w:line="300" w:lineRule="atLeast"/>
              <w:rPr>
                <w:b/>
              </w:rPr>
            </w:pPr>
            <w:r w:rsidRPr="00E4090F">
              <w:rPr>
                <w:b/>
              </w:rPr>
              <w:t>Ap</w:t>
            </w:r>
            <w:r w:rsidR="00817951">
              <w:rPr>
                <w:b/>
              </w:rPr>
              <w:t>é</w:t>
            </w:r>
            <w:r w:rsidRPr="00E4090F">
              <w:rPr>
                <w:b/>
              </w:rPr>
              <w:t>ndices</w:t>
            </w:r>
          </w:p>
        </w:tc>
        <w:tc>
          <w:tcPr>
            <w:tcW w:w="3359" w:type="pct"/>
            <w:shd w:val="clear" w:color="auto" w:fill="FDE9D9"/>
          </w:tcPr>
          <w:p w14:paraId="040C37B6" w14:textId="42AFEC41" w:rsidR="00C4492C" w:rsidRPr="001E15B2" w:rsidRDefault="001E15B2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>
              <w:rPr>
                <w:lang w:val="es-CL"/>
              </w:rPr>
              <w:t>¿</w:t>
            </w:r>
            <w:r w:rsidRPr="001E15B2">
              <w:rPr>
                <w:lang w:val="es-CL"/>
              </w:rPr>
              <w:t>Se incluye una lista desglosada de las partes interesadas que han sido consultadas y entrevistadas durante la evaluación, así como los números</w:t>
            </w:r>
            <w:r w:rsidR="00414ACF">
              <w:rPr>
                <w:lang w:val="es-CL"/>
              </w:rPr>
              <w:t>;</w:t>
            </w:r>
            <w:r w:rsidRPr="001E15B2">
              <w:rPr>
                <w:lang w:val="es-CL"/>
              </w:rPr>
              <w:t xml:space="preserve"> y </w:t>
            </w:r>
            <w:r w:rsidR="00414ACF">
              <w:rPr>
                <w:lang w:val="es-CL"/>
              </w:rPr>
              <w:t xml:space="preserve">es anónima esta lista </w:t>
            </w:r>
            <w:r w:rsidRPr="001E15B2">
              <w:rPr>
                <w:lang w:val="es-CL"/>
              </w:rPr>
              <w:t>cuando es necesario</w:t>
            </w:r>
            <w:r w:rsidR="00C4492C" w:rsidRPr="001E15B2">
              <w:rPr>
                <w:lang w:val="es-CL"/>
              </w:rPr>
              <w:t>?</w:t>
            </w:r>
          </w:p>
          <w:p w14:paraId="63C1EF45" w14:textId="1E5CAB4B" w:rsidR="00C4492C" w:rsidRPr="00C34475" w:rsidRDefault="00C34475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C34475">
              <w:rPr>
                <w:lang w:val="es-CL"/>
              </w:rPr>
              <w:t xml:space="preserve">¿Se incluye un cronograma detallado y un cronograma del proyecto o </w:t>
            </w:r>
            <w:r w:rsidR="00414ACF">
              <w:rPr>
                <w:lang w:val="es-CL"/>
              </w:rPr>
              <w:t xml:space="preserve">de sus </w:t>
            </w:r>
            <w:r w:rsidRPr="00C34475">
              <w:rPr>
                <w:lang w:val="es-CL"/>
              </w:rPr>
              <w:t>actividades comerciales?</w:t>
            </w:r>
            <w:r w:rsidR="00C4492C" w:rsidRPr="00C34475">
              <w:rPr>
                <w:lang w:val="es-CL"/>
              </w:rPr>
              <w:t xml:space="preserve"> </w:t>
            </w:r>
          </w:p>
          <w:p w14:paraId="22052613" w14:textId="5F2F4D5D" w:rsidR="00C4492C" w:rsidRPr="002C0B58" w:rsidRDefault="002C0B58" w:rsidP="00C4492C">
            <w:pPr>
              <w:pStyle w:val="ListBullet"/>
              <w:spacing w:before="120" w:after="120"/>
              <w:ind w:left="360" w:hanging="360"/>
              <w:rPr>
                <w:lang w:val="es-CL"/>
              </w:rPr>
            </w:pPr>
            <w:r w:rsidRPr="002C0B58">
              <w:rPr>
                <w:lang w:val="es-CL"/>
              </w:rPr>
              <w:t xml:space="preserve">¿Se incluyen otros informes relevantes de evaluaciones o auditorías que se hayan realizado en relación con el proyecto o las actividades comerciales (informes </w:t>
            </w:r>
            <w:r w:rsidRPr="00DF002B">
              <w:rPr>
                <w:lang w:val="es-CL"/>
              </w:rPr>
              <w:t>de EIA</w:t>
            </w:r>
            <w:r w:rsidRPr="002C0B58">
              <w:rPr>
                <w:lang w:val="es-CL"/>
              </w:rPr>
              <w:t xml:space="preserve"> o </w:t>
            </w:r>
            <w:r w:rsidR="001C6C0B">
              <w:rPr>
                <w:lang w:val="es-CL"/>
              </w:rPr>
              <w:t>EIS</w:t>
            </w:r>
            <w:r w:rsidRPr="002C0B58">
              <w:rPr>
                <w:lang w:val="es-CL"/>
              </w:rPr>
              <w:t>, etc.</w:t>
            </w:r>
            <w:r w:rsidR="00C4492C" w:rsidRPr="002C0B58">
              <w:rPr>
                <w:lang w:val="es-CL"/>
              </w:rPr>
              <w:t>)?</w:t>
            </w:r>
          </w:p>
        </w:tc>
      </w:tr>
      <w:tr w:rsidR="00C4492C" w:rsidRPr="0040596F" w14:paraId="637A6B97" w14:textId="77777777" w:rsidTr="00C4492C">
        <w:tc>
          <w:tcPr>
            <w:tcW w:w="5000" w:type="pct"/>
            <w:gridSpan w:val="2"/>
            <w:shd w:val="clear" w:color="auto" w:fill="FDE9D9"/>
          </w:tcPr>
          <w:p w14:paraId="1F2B842D" w14:textId="1DAFDF44" w:rsidR="00C4492C" w:rsidRPr="00107A24" w:rsidRDefault="002155DD" w:rsidP="006644DF">
            <w:pPr>
              <w:pStyle w:val="ListBullet"/>
              <w:numPr>
                <w:ilvl w:val="0"/>
                <w:numId w:val="0"/>
              </w:numPr>
              <w:spacing w:before="120" w:after="120" w:line="240" w:lineRule="auto"/>
              <w:rPr>
                <w:sz w:val="20"/>
                <w:szCs w:val="20"/>
                <w:lang w:val="es-CL"/>
              </w:rPr>
            </w:pPr>
            <w:r w:rsidRPr="00107A24">
              <w:rPr>
                <w:sz w:val="20"/>
                <w:szCs w:val="20"/>
                <w:lang w:val="es-CL"/>
              </w:rPr>
              <w:t>Fuentes</w:t>
            </w:r>
            <w:r w:rsidR="00C4492C" w:rsidRPr="00107A24">
              <w:rPr>
                <w:sz w:val="20"/>
                <w:szCs w:val="20"/>
                <w:lang w:val="es-CL"/>
              </w:rPr>
              <w:t xml:space="preserve">: Frank Vanclay, Ana Maria Esteves, Ilse Aucamp </w:t>
            </w:r>
            <w:r w:rsidR="001C2268">
              <w:rPr>
                <w:sz w:val="20"/>
                <w:szCs w:val="20"/>
                <w:lang w:val="es-CL"/>
              </w:rPr>
              <w:t>y</w:t>
            </w:r>
            <w:r w:rsidR="00C4492C" w:rsidRPr="00107A24">
              <w:rPr>
                <w:sz w:val="20"/>
                <w:szCs w:val="20"/>
                <w:lang w:val="es-CL"/>
              </w:rPr>
              <w:t xml:space="preserve"> Daniel M. Franks (2015), </w:t>
            </w:r>
            <w:r w:rsidR="00192179" w:rsidRPr="00107A24">
              <w:rPr>
                <w:i/>
                <w:iCs/>
                <w:sz w:val="20"/>
                <w:szCs w:val="20"/>
                <w:lang w:val="es-CL"/>
              </w:rPr>
              <w:t>Evaluación de Impacto Social: Lineamientos para la Ge</w:t>
            </w:r>
            <w:r w:rsidR="007F1E7D" w:rsidRPr="00107A24">
              <w:rPr>
                <w:i/>
                <w:iCs/>
                <w:sz w:val="20"/>
                <w:szCs w:val="20"/>
                <w:lang w:val="es-CL"/>
              </w:rPr>
              <w:t>stión de Impactos sociales de Proyectos</w:t>
            </w:r>
            <w:r w:rsidR="00C4492C" w:rsidRPr="00107A24">
              <w:rPr>
                <w:i/>
                <w:sz w:val="20"/>
                <w:szCs w:val="20"/>
                <w:lang w:val="es-CL"/>
              </w:rPr>
              <w:t xml:space="preserve">, </w:t>
            </w:r>
            <w:r w:rsidR="00C4492C" w:rsidRPr="00107A24">
              <w:rPr>
                <w:sz w:val="20"/>
                <w:szCs w:val="20"/>
                <w:lang w:val="es-CL"/>
              </w:rPr>
              <w:t xml:space="preserve">Fargo ND: </w:t>
            </w:r>
            <w:r w:rsidR="007F1E7D" w:rsidRPr="00107A24">
              <w:rPr>
                <w:sz w:val="20"/>
                <w:szCs w:val="20"/>
                <w:lang w:val="es-CL"/>
              </w:rPr>
              <w:t>Asociación Internacional para la Evaluación de Impacto</w:t>
            </w:r>
            <w:r w:rsidR="00C4492C" w:rsidRPr="00107A24">
              <w:rPr>
                <w:sz w:val="20"/>
                <w:szCs w:val="20"/>
                <w:lang w:val="es-CL"/>
              </w:rPr>
              <w:t xml:space="preserve">; </w:t>
            </w:r>
            <w:r w:rsidR="001C2268" w:rsidRPr="001C2268">
              <w:rPr>
                <w:sz w:val="20"/>
                <w:szCs w:val="20"/>
                <w:lang w:val="es-CL"/>
              </w:rPr>
              <w:t xml:space="preserve">Global Reporting Initiative (GRI), Realizing Rights, and UN Global Compact (2009), </w:t>
            </w:r>
            <w:r w:rsidR="001C2268" w:rsidRPr="001C2268">
              <w:rPr>
                <w:i/>
                <w:sz w:val="20"/>
                <w:szCs w:val="20"/>
                <w:lang w:val="es-CL"/>
              </w:rPr>
              <w:t>A Resource Guide to Corporate Human Rights Reporting,</w:t>
            </w:r>
            <w:r w:rsidR="001C2268" w:rsidRPr="001C2268">
              <w:rPr>
                <w:sz w:val="20"/>
                <w:szCs w:val="20"/>
                <w:lang w:val="es-CL"/>
              </w:rPr>
              <w:t xml:space="preserve"> Section 3, Netherlands: GRI, Realizing Rights and UN Global Compact</w:t>
            </w:r>
            <w:r w:rsidR="00C4492C" w:rsidRPr="001C2268">
              <w:rPr>
                <w:sz w:val="20"/>
                <w:szCs w:val="20"/>
                <w:lang w:val="es-CL"/>
              </w:rPr>
              <w:t xml:space="preserve">; </w:t>
            </w:r>
            <w:r w:rsidR="00783E3C" w:rsidRPr="001C2268">
              <w:rPr>
                <w:sz w:val="20"/>
                <w:szCs w:val="20"/>
                <w:lang w:val="es-CL"/>
              </w:rPr>
              <w:t>Derechos y Democracia y</w:t>
            </w:r>
            <w:r w:rsidR="00C4492C" w:rsidRPr="001C2268">
              <w:rPr>
                <w:sz w:val="20"/>
                <w:szCs w:val="20"/>
                <w:lang w:val="es-CL"/>
              </w:rPr>
              <w:t xml:space="preserve"> Oxfam America (2010), </w:t>
            </w:r>
            <w:r w:rsidR="005828C4" w:rsidRPr="001C2268">
              <w:rPr>
                <w:i/>
                <w:sz w:val="20"/>
                <w:szCs w:val="20"/>
                <w:lang w:val="es-CL"/>
              </w:rPr>
              <w:t>Evaluaciones de impacto en los derechos humanos basados en la comunidad: lecciones prácticas</w:t>
            </w:r>
            <w:r w:rsidR="00C4492C" w:rsidRPr="001C2268">
              <w:rPr>
                <w:i/>
                <w:sz w:val="20"/>
                <w:szCs w:val="20"/>
                <w:lang w:val="es-CL"/>
              </w:rPr>
              <w:t xml:space="preserve">, </w:t>
            </w:r>
            <w:r w:rsidR="00C4492C" w:rsidRPr="001C2268">
              <w:rPr>
                <w:sz w:val="20"/>
                <w:szCs w:val="20"/>
                <w:lang w:val="es-CL"/>
              </w:rPr>
              <w:t xml:space="preserve">Québec: </w:t>
            </w:r>
            <w:r w:rsidR="00897351" w:rsidRPr="001C2268">
              <w:rPr>
                <w:sz w:val="20"/>
                <w:szCs w:val="20"/>
                <w:lang w:val="es-CL"/>
              </w:rPr>
              <w:t>Derechos y Democracia,</w:t>
            </w:r>
            <w:r w:rsidR="00C4492C" w:rsidRPr="001C2268">
              <w:rPr>
                <w:sz w:val="20"/>
                <w:szCs w:val="20"/>
                <w:lang w:val="es-CL"/>
              </w:rPr>
              <w:t xml:space="preserve"> </w:t>
            </w:r>
            <w:r w:rsidR="005828C4" w:rsidRPr="001C2268">
              <w:rPr>
                <w:sz w:val="20"/>
                <w:szCs w:val="20"/>
                <w:lang w:val="es-CL"/>
              </w:rPr>
              <w:t>y</w:t>
            </w:r>
            <w:r w:rsidR="00C4492C" w:rsidRPr="001C2268">
              <w:rPr>
                <w:sz w:val="20"/>
                <w:szCs w:val="20"/>
                <w:lang w:val="es-CL"/>
              </w:rPr>
              <w:t xml:space="preserve"> Oxfam A</w:t>
            </w:r>
            <w:r w:rsidR="005828C4" w:rsidRPr="001C2268">
              <w:rPr>
                <w:sz w:val="20"/>
                <w:szCs w:val="20"/>
                <w:lang w:val="es-CL"/>
              </w:rPr>
              <w:t>mé</w:t>
            </w:r>
            <w:r w:rsidR="00C4492C" w:rsidRPr="001C2268">
              <w:rPr>
                <w:sz w:val="20"/>
                <w:szCs w:val="20"/>
                <w:lang w:val="es-CL"/>
              </w:rPr>
              <w:t xml:space="preserve">rica; </w:t>
            </w:r>
            <w:r w:rsidR="00096E7B" w:rsidRPr="001C2268">
              <w:rPr>
                <w:sz w:val="20"/>
                <w:szCs w:val="20"/>
                <w:lang w:val="es-CL"/>
              </w:rPr>
              <w:t>Principios Rectores de la ONU</w:t>
            </w:r>
            <w:r w:rsidR="00C4492C" w:rsidRPr="001C2268">
              <w:rPr>
                <w:sz w:val="20"/>
                <w:szCs w:val="20"/>
                <w:lang w:val="es-CL"/>
              </w:rPr>
              <w:t>.</w:t>
            </w:r>
          </w:p>
        </w:tc>
      </w:tr>
    </w:tbl>
    <w:p w14:paraId="6A7E775D" w14:textId="77777777" w:rsidR="00AE4EC4" w:rsidRPr="00107A24" w:rsidRDefault="00AE4EC4" w:rsidP="00023C0D">
      <w:pPr>
        <w:pStyle w:val="H1-Nonumbering"/>
        <w:rPr>
          <w:lang w:val="es-CL"/>
        </w:rPr>
        <w:sectPr w:rsidR="00AE4EC4" w:rsidRPr="00107A24" w:rsidSect="00DE0F12">
          <w:headerReference w:type="default" r:id="rId19"/>
          <w:endnotePr>
            <w:numFmt w:val="decimal"/>
          </w:endnotePr>
          <w:pgSz w:w="11906" w:h="16838" w:code="9"/>
          <w:pgMar w:top="2461" w:right="1985" w:bottom="1814" w:left="1985" w:header="686" w:footer="663" w:gutter="0"/>
          <w:cols w:space="708"/>
          <w:docGrid w:linePitch="360"/>
        </w:sectPr>
      </w:pPr>
    </w:p>
    <w:p w14:paraId="10B62020" w14:textId="77777777" w:rsidR="00D06572" w:rsidRPr="00107A24" w:rsidRDefault="00D06572" w:rsidP="00AF2231">
      <w:pPr>
        <w:rPr>
          <w:sz w:val="4"/>
          <w:szCs w:val="4"/>
          <w:lang w:val="es-CL"/>
        </w:rPr>
      </w:pPr>
    </w:p>
    <w:sectPr w:rsidR="00D06572" w:rsidRPr="00107A24" w:rsidSect="00DE0F1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6" w:h="16838" w:code="9"/>
      <w:pgMar w:top="2461" w:right="1985" w:bottom="1814" w:left="1985" w:header="686" w:footer="66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3FD66" w14:textId="77777777" w:rsidR="0094639C" w:rsidRPr="00D06572" w:rsidRDefault="0094639C" w:rsidP="00AF2231">
      <w:pPr>
        <w:pStyle w:val="Footer"/>
        <w:spacing w:line="240" w:lineRule="auto"/>
        <w:rPr>
          <w:sz w:val="24"/>
        </w:rPr>
      </w:pPr>
    </w:p>
  </w:endnote>
  <w:endnote w:type="continuationSeparator" w:id="0">
    <w:p w14:paraId="5D9F1478" w14:textId="77777777" w:rsidR="0094639C" w:rsidRPr="00D06572" w:rsidRDefault="0094639C" w:rsidP="00AF2231">
      <w:pPr>
        <w:pStyle w:val="Footer"/>
        <w:spacing w:line="240" w:lineRule="auto"/>
        <w:rPr>
          <w:sz w:val="24"/>
        </w:rPr>
      </w:pPr>
    </w:p>
  </w:endnote>
  <w:endnote w:type="continuationNotice" w:id="1">
    <w:p w14:paraId="6A3A563E" w14:textId="77777777" w:rsidR="0094639C" w:rsidRDefault="009463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259107"/>
      <w:docPartObj>
        <w:docPartGallery w:val="Page Numbers (Bottom of Page)"/>
        <w:docPartUnique/>
      </w:docPartObj>
    </w:sdtPr>
    <w:sdtEndPr>
      <w:rPr>
        <w:b/>
        <w:bCs/>
        <w:noProof/>
        <w:sz w:val="24"/>
      </w:rPr>
    </w:sdtEndPr>
    <w:sdtContent>
      <w:p w14:paraId="60C857B3" w14:textId="77777777" w:rsidR="006644DF" w:rsidRPr="001A126E" w:rsidRDefault="006644DF" w:rsidP="001A126E">
        <w:pPr>
          <w:pStyle w:val="Footer"/>
          <w:jc w:val="right"/>
          <w:rPr>
            <w:b/>
            <w:bCs/>
            <w:sz w:val="24"/>
          </w:rPr>
        </w:pPr>
        <w:r w:rsidRPr="00B92DED">
          <w:rPr>
            <w:b/>
            <w:bCs/>
            <w:sz w:val="24"/>
          </w:rPr>
          <w:fldChar w:fldCharType="begin"/>
        </w:r>
        <w:r w:rsidRPr="00B92DED">
          <w:rPr>
            <w:b/>
            <w:bCs/>
            <w:sz w:val="24"/>
          </w:rPr>
          <w:instrText xml:space="preserve"> PAGE   \* MERGEFORMAT </w:instrText>
        </w:r>
        <w:r w:rsidRPr="00B92DED"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3</w:t>
        </w:r>
        <w:r w:rsidRPr="00B92DED">
          <w:rPr>
            <w:b/>
            <w:bCs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DB12" w14:textId="77777777" w:rsidR="006644DF" w:rsidRDefault="006644DF">
    <w:pPr>
      <w:pStyle w:val="Footer"/>
    </w:pPr>
    <w:r>
      <w:rPr>
        <w:rStyle w:val="PageNumber"/>
      </w:rPr>
      <w:tab/>
    </w:r>
    <w:r>
      <w:rPr>
        <w:rStyle w:val="PageNumber"/>
      </w:rPr>
      <w:tab/>
    </w:r>
    <w:r w:rsidRPr="00B35E89">
      <w:rPr>
        <w:rStyle w:val="PageNumber"/>
      </w:rPr>
      <w:fldChar w:fldCharType="begin"/>
    </w:r>
    <w:r w:rsidRPr="00B35E89">
      <w:rPr>
        <w:rStyle w:val="PageNumber"/>
      </w:rPr>
      <w:instrText xml:space="preserve"> PAGE </w:instrText>
    </w:r>
    <w:r w:rsidRPr="00B35E89">
      <w:rPr>
        <w:rStyle w:val="PageNumber"/>
      </w:rPr>
      <w:fldChar w:fldCharType="separate"/>
    </w:r>
    <w:r>
      <w:rPr>
        <w:rStyle w:val="PageNumber"/>
        <w:noProof/>
      </w:rPr>
      <w:t>8</w:t>
    </w:r>
    <w:r w:rsidRPr="00B35E8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5867" w14:textId="77777777" w:rsidR="006644DF" w:rsidRDefault="006644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2B2FA" w14:textId="77777777" w:rsidR="006644DF" w:rsidRPr="00B35E89" w:rsidRDefault="006644DF" w:rsidP="00CA7BE2">
    <w:pPr>
      <w:pStyle w:val="Footer"/>
      <w:tabs>
        <w:tab w:val="clear" w:pos="4819"/>
        <w:tab w:val="clear" w:pos="9638"/>
        <w:tab w:val="right" w:pos="7938"/>
      </w:tabs>
      <w:jc w:val="right"/>
      <w:rPr>
        <w:rStyle w:val="PageNumber"/>
      </w:rPr>
    </w:pPr>
    <w:r w:rsidRPr="00B35E89">
      <w:rPr>
        <w:rStyle w:val="PageNumber"/>
      </w:rPr>
      <w:fldChar w:fldCharType="begin"/>
    </w:r>
    <w:r w:rsidRPr="00B35E89">
      <w:rPr>
        <w:rStyle w:val="PageNumber"/>
      </w:rPr>
      <w:instrText xml:space="preserve"> PAGE </w:instrText>
    </w:r>
    <w:r w:rsidRPr="00B35E89">
      <w:rPr>
        <w:rStyle w:val="PageNumber"/>
      </w:rPr>
      <w:fldChar w:fldCharType="separate"/>
    </w:r>
    <w:r>
      <w:rPr>
        <w:rStyle w:val="PageNumber"/>
        <w:noProof/>
      </w:rPr>
      <w:t>9</w:t>
    </w:r>
    <w:r w:rsidRPr="00B35E89"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14BA" w14:textId="77777777" w:rsidR="006644DF" w:rsidRDefault="006644DF" w:rsidP="002970AA">
    <w:pPr>
      <w:pStyle w:val="Footer"/>
      <w:tabs>
        <w:tab w:val="clear" w:pos="4819"/>
        <w:tab w:val="left" w:pos="71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8C43" w14:textId="77777777" w:rsidR="0094639C" w:rsidRDefault="0094639C" w:rsidP="000F70B6">
      <w:pPr>
        <w:spacing w:line="240" w:lineRule="auto"/>
      </w:pPr>
      <w:r>
        <w:separator/>
      </w:r>
    </w:p>
  </w:footnote>
  <w:footnote w:type="continuationSeparator" w:id="0">
    <w:p w14:paraId="57D95309" w14:textId="77777777" w:rsidR="0094639C" w:rsidRDefault="0094639C" w:rsidP="000F70B6">
      <w:pPr>
        <w:spacing w:line="240" w:lineRule="auto"/>
      </w:pPr>
      <w:r>
        <w:continuationSeparator/>
      </w:r>
    </w:p>
  </w:footnote>
  <w:footnote w:id="1">
    <w:p w14:paraId="533D120D" w14:textId="55A8CB8E" w:rsidR="006644DF" w:rsidRPr="000C6633" w:rsidRDefault="006644DF" w:rsidP="00C4492C">
      <w:pPr>
        <w:pStyle w:val="FootnoteText"/>
        <w:rPr>
          <w:sz w:val="20"/>
        </w:rPr>
      </w:pPr>
      <w:r w:rsidRPr="006D4B17">
        <w:rPr>
          <w:rStyle w:val="FootnoteReference"/>
          <w:sz w:val="20"/>
        </w:rPr>
        <w:footnoteRef/>
      </w:r>
      <w:r w:rsidRPr="00830F00">
        <w:rPr>
          <w:sz w:val="20"/>
        </w:rPr>
        <w:t xml:space="preserve"> </w:t>
      </w:r>
      <w:bookmarkStart w:id="4" w:name="_Hlk32926011"/>
      <w:r w:rsidR="00E33511">
        <w:rPr>
          <w:sz w:val="20"/>
        </w:rPr>
        <w:t xml:space="preserve">Danish Institute of Human Rights </w:t>
      </w:r>
      <w:r w:rsidRPr="00830F00">
        <w:rPr>
          <w:sz w:val="20"/>
        </w:rPr>
        <w:t xml:space="preserve">(2017), </w:t>
      </w:r>
      <w:r w:rsidRPr="00830F00">
        <w:rPr>
          <w:i/>
          <w:iCs/>
          <w:sz w:val="20"/>
        </w:rPr>
        <w:t>Human Rights Impact Assessment and Legal Advisory Work: Frequently Asked Questions</w:t>
      </w:r>
      <w:r w:rsidRPr="00830F00">
        <w:rPr>
          <w:sz w:val="20"/>
        </w:rPr>
        <w:t xml:space="preserve">, Copenhagen: DIHR. </w:t>
      </w:r>
      <w:bookmarkEnd w:id="4"/>
    </w:p>
  </w:footnote>
  <w:footnote w:id="2">
    <w:p w14:paraId="68EA4CF8" w14:textId="78CC0E2B" w:rsidR="006644DF" w:rsidRPr="002C4262" w:rsidRDefault="006644DF" w:rsidP="00C4492C">
      <w:pPr>
        <w:pStyle w:val="FootnoteText"/>
        <w:rPr>
          <w:sz w:val="20"/>
          <w:lang w:val="es-CL"/>
        </w:rPr>
      </w:pPr>
      <w:r w:rsidRPr="006D4B17">
        <w:rPr>
          <w:rStyle w:val="FootnoteReference"/>
          <w:sz w:val="20"/>
        </w:rPr>
        <w:footnoteRef/>
      </w:r>
      <w:r w:rsidRPr="002C4262">
        <w:rPr>
          <w:sz w:val="20"/>
          <w:lang w:val="es-CL"/>
        </w:rPr>
        <w:t xml:space="preserve"> Desiree Abrahams </w:t>
      </w:r>
      <w:r>
        <w:rPr>
          <w:sz w:val="20"/>
          <w:lang w:val="es-CL"/>
        </w:rPr>
        <w:t>y</w:t>
      </w:r>
      <w:r w:rsidRPr="002C4262">
        <w:rPr>
          <w:sz w:val="20"/>
          <w:lang w:val="es-CL"/>
        </w:rPr>
        <w:t xml:space="preserve"> Yann Wyss (2010), </w:t>
      </w:r>
      <w:r>
        <w:rPr>
          <w:sz w:val="20"/>
          <w:lang w:val="es-CL"/>
        </w:rPr>
        <w:t>Guía de Evaluación y Gestión de Impactos en los Derechos Humanos</w:t>
      </w:r>
      <w:r w:rsidRPr="002C4262">
        <w:rPr>
          <w:sz w:val="20"/>
          <w:lang w:val="es-CL"/>
        </w:rPr>
        <w:t xml:space="preserve">, Washington: </w:t>
      </w:r>
      <w:r>
        <w:rPr>
          <w:sz w:val="20"/>
          <w:lang w:val="es-CL"/>
        </w:rPr>
        <w:t>Foro Internacional de Líderes Empresariales</w:t>
      </w:r>
      <w:r w:rsidRPr="002C4262">
        <w:rPr>
          <w:sz w:val="20"/>
          <w:lang w:val="es-CL"/>
        </w:rPr>
        <w:t>, Corporación Financiera Internacional y Pacto Mundial de las Naciones Unida</w:t>
      </w:r>
      <w:r>
        <w:rPr>
          <w:sz w:val="20"/>
          <w:lang w:val="es-CL"/>
        </w:rPr>
        <w:t>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650E" w14:textId="77777777" w:rsidR="006644DF" w:rsidRDefault="006644DF" w:rsidP="009748F7">
    <w:r>
      <w:rPr>
        <w:noProof/>
      </w:rPr>
      <w:drawing>
        <wp:anchor distT="0" distB="0" distL="114300" distR="114300" simplePos="0" relativeHeight="251663360" behindDoc="1" locked="0" layoutInCell="1" allowOverlap="1" wp14:anchorId="6D0AF01A" wp14:editId="57A9F67A">
          <wp:simplePos x="0" y="0"/>
          <wp:positionH relativeFrom="page">
            <wp:align>left</wp:align>
          </wp:positionH>
          <wp:positionV relativeFrom="paragraph">
            <wp:posOffset>-434975</wp:posOffset>
          </wp:positionV>
          <wp:extent cx="7559675" cy="11294741"/>
          <wp:effectExtent l="0" t="0" r="3175" b="2540"/>
          <wp:wrapNone/>
          <wp:docPr id="1" name="Picture 1" descr="Picture showing a sewing factory in A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ase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294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BA13B" w14:textId="77777777" w:rsidR="006644DF" w:rsidRDefault="006644DF" w:rsidP="009748F7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6188DA" wp14:editId="6ECBE79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3426367"/>
              <wp:effectExtent l="0" t="0" r="0" b="0"/>
              <wp:wrapNone/>
              <wp:docPr id="7" name="FrontPage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34263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6A3223" id="FrontPagePicture" o:spid="_x0000_s1026" style="position:absolute;margin-left:0;margin-top:0;width:595.3pt;height:105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" filled="f" stroked="f" strokeweight="2pt">
              <o:lock v:ext="edit" aspectratio="t"/>
              <w10:wrap anchorx="page" anchory="page"/>
            </v:rect>
          </w:pict>
        </mc:Fallback>
      </mc:AlternateContent>
    </w:r>
  </w:p>
  <w:p w14:paraId="3F751CED" w14:textId="77777777" w:rsidR="006644DF" w:rsidRDefault="006644DF" w:rsidP="009748F7"/>
  <w:p w14:paraId="0AE3930B" w14:textId="77777777" w:rsidR="006644DF" w:rsidRDefault="006644DF" w:rsidP="009748F7">
    <w:pPr>
      <w:pStyle w:val="Header"/>
    </w:pPr>
  </w:p>
  <w:p w14:paraId="578CCE2F" w14:textId="77777777" w:rsidR="006644DF" w:rsidRPr="00457FEB" w:rsidRDefault="006644DF" w:rsidP="009748F7">
    <w:pPr>
      <w:pStyle w:val="Header"/>
    </w:pPr>
  </w:p>
  <w:p w14:paraId="4FCEBBF6" w14:textId="77777777" w:rsidR="006644DF" w:rsidRDefault="006644DF">
    <w:pPr>
      <w:pStyle w:val="Header"/>
    </w:pPr>
    <w:r>
      <w:rPr>
        <w:noProof/>
      </w:rPr>
      <w:drawing>
        <wp:anchor distT="0" distB="0" distL="0" distR="0" simplePos="0" relativeHeight="251660288" behindDoc="0" locked="0" layoutInCell="1" allowOverlap="1" wp14:anchorId="1F7F6D62" wp14:editId="76941BFE">
          <wp:simplePos x="0" y="0"/>
          <wp:positionH relativeFrom="page">
            <wp:posOffset>720000</wp:posOffset>
          </wp:positionH>
          <wp:positionV relativeFrom="page">
            <wp:posOffset>0</wp:posOffset>
          </wp:positionV>
          <wp:extent cx="2880000" cy="1439999"/>
          <wp:effectExtent l="0" t="0" r="0" b="0"/>
          <wp:wrapNone/>
          <wp:docPr id="614742512" name="LogoFirst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742512" name="LogoFirst_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2880000" cy="143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D4E8" w14:textId="77777777" w:rsidR="006644DF" w:rsidRDefault="006644DF" w:rsidP="00CA7BE2">
    <w:pPr>
      <w:pStyle w:val="Header"/>
      <w:tabs>
        <w:tab w:val="clear" w:pos="4819"/>
        <w:tab w:val="clear" w:pos="963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EB43" w14:textId="77777777" w:rsidR="006644DF" w:rsidRDefault="006644DF" w:rsidP="00DF6EF2"/>
  <w:p w14:paraId="3B6F2D9A" w14:textId="77777777" w:rsidR="006644DF" w:rsidRDefault="006644DF" w:rsidP="00DF6EF2"/>
  <w:p w14:paraId="333532A1" w14:textId="77777777" w:rsidR="006644DF" w:rsidRDefault="006644DF" w:rsidP="00DF6EF2"/>
  <w:p w14:paraId="1AE4217C" w14:textId="77777777" w:rsidR="006644DF" w:rsidRDefault="006644DF" w:rsidP="00DF6EF2">
    <w:pPr>
      <w:pStyle w:val="Header"/>
    </w:pPr>
  </w:p>
  <w:p w14:paraId="3CE5411A" w14:textId="77777777" w:rsidR="006644DF" w:rsidRPr="00DF6EF2" w:rsidRDefault="006644DF" w:rsidP="00DF6E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A988" w14:textId="77777777" w:rsidR="006644DF" w:rsidRDefault="006644DF" w:rsidP="00CA7BE2">
    <w:pPr>
      <w:pStyle w:val="Header"/>
      <w:tabs>
        <w:tab w:val="clear" w:pos="4819"/>
        <w:tab w:val="clear" w:pos="9638"/>
      </w:tabs>
      <w:jc w:val="right"/>
    </w:pPr>
    <w:r>
      <w:fldChar w:fldCharType="begin"/>
    </w:r>
    <w:r>
      <w:instrText xml:space="preserve"> STYLEREF  "1" </w:instrTex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BF32" w14:textId="77777777" w:rsidR="006644DF" w:rsidRDefault="006644DF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B02E5D9" wp14:editId="29387200">
          <wp:simplePos x="0" y="0"/>
          <wp:positionH relativeFrom="page">
            <wp:align>left</wp:align>
          </wp:positionH>
          <wp:positionV relativeFrom="paragraph">
            <wp:posOffset>-437515</wp:posOffset>
          </wp:positionV>
          <wp:extent cx="7551420" cy="11282408"/>
          <wp:effectExtent l="0" t="0" r="0" b="0"/>
          <wp:wrapNone/>
          <wp:docPr id="2" name="Picture 2" descr="Picture showing a sewing factory in A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ase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128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9D17C" w14:textId="77777777" w:rsidR="006644DF" w:rsidRDefault="006644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57A3E5E" wp14:editId="6DB78A3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3426367"/>
              <wp:effectExtent l="0" t="0" r="0" b="0"/>
              <wp:wrapNone/>
              <wp:docPr id="9" name="BackPage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34263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12CBD4" id="BackPagePicture" o:spid="_x0000_s1026" style="position:absolute;margin-left:0;margin-top:0;width:595.3pt;height:1057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" filled="f" stroked="f" strokeweight="2pt">
              <o:lock v:ext="edit" aspectratio="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2336" behindDoc="0" locked="0" layoutInCell="1" allowOverlap="1" wp14:anchorId="353E59BD" wp14:editId="340587F2">
          <wp:simplePos x="0" y="0"/>
          <wp:positionH relativeFrom="page">
            <wp:posOffset>720000</wp:posOffset>
          </wp:positionH>
          <wp:positionV relativeFrom="page">
            <wp:posOffset>0</wp:posOffset>
          </wp:positionV>
          <wp:extent cx="2880000" cy="1439999"/>
          <wp:effectExtent l="0" t="0" r="0" b="0"/>
          <wp:wrapNone/>
          <wp:docPr id="852071327" name="LogoLast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071327" name="LogoLast_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2880000" cy="143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467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EA6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FA7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40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360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25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1CA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560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A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609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B4C8D"/>
    <w:multiLevelType w:val="multilevel"/>
    <w:tmpl w:val="295C021C"/>
    <w:lvl w:ilvl="0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908" w:hanging="22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ind w:left="1135" w:hanging="227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ind w:left="1816" w:hanging="227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1" w15:restartNumberingAfterBreak="0">
    <w:nsid w:val="28003F1F"/>
    <w:multiLevelType w:val="multilevel"/>
    <w:tmpl w:val="565207E6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32CD2F54"/>
    <w:multiLevelType w:val="singleLevel"/>
    <w:tmpl w:val="F34091B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3" w15:restartNumberingAfterBreak="0">
    <w:nsid w:val="33D81ABD"/>
    <w:multiLevelType w:val="multilevel"/>
    <w:tmpl w:val="807EC8B8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2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5" w:hanging="14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9" w:hanging="1701"/>
      </w:pPr>
      <w:rPr>
        <w:rFonts w:hint="default"/>
      </w:rPr>
    </w:lvl>
  </w:abstractNum>
  <w:abstractNum w:abstractNumId="14" w15:restartNumberingAfterBreak="0">
    <w:nsid w:val="3DCD1B6F"/>
    <w:multiLevelType w:val="multilevel"/>
    <w:tmpl w:val="E5B0162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6547B89"/>
    <w:multiLevelType w:val="hybridMultilevel"/>
    <w:tmpl w:val="17206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D74F2"/>
    <w:multiLevelType w:val="hybridMultilevel"/>
    <w:tmpl w:val="72662132"/>
    <w:lvl w:ilvl="0" w:tplc="983A55E4">
      <w:start w:val="1"/>
      <w:numFmt w:val="decimal"/>
      <w:pStyle w:val="AgendaItem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912E986" w:tentative="1">
      <w:start w:val="1"/>
      <w:numFmt w:val="lowerLetter"/>
      <w:lvlText w:val="%2."/>
      <w:lvlJc w:val="left"/>
      <w:pPr>
        <w:ind w:left="1440" w:hanging="360"/>
      </w:pPr>
    </w:lvl>
    <w:lvl w:ilvl="2" w:tplc="4AA04600" w:tentative="1">
      <w:start w:val="1"/>
      <w:numFmt w:val="lowerRoman"/>
      <w:lvlText w:val="%3."/>
      <w:lvlJc w:val="right"/>
      <w:pPr>
        <w:ind w:left="2160" w:hanging="180"/>
      </w:pPr>
    </w:lvl>
    <w:lvl w:ilvl="3" w:tplc="F68E5570" w:tentative="1">
      <w:start w:val="1"/>
      <w:numFmt w:val="decimal"/>
      <w:lvlText w:val="%4."/>
      <w:lvlJc w:val="left"/>
      <w:pPr>
        <w:ind w:left="2880" w:hanging="360"/>
      </w:pPr>
    </w:lvl>
    <w:lvl w:ilvl="4" w:tplc="FA346184" w:tentative="1">
      <w:start w:val="1"/>
      <w:numFmt w:val="lowerLetter"/>
      <w:lvlText w:val="%5."/>
      <w:lvlJc w:val="left"/>
      <w:pPr>
        <w:ind w:left="3600" w:hanging="360"/>
      </w:pPr>
    </w:lvl>
    <w:lvl w:ilvl="5" w:tplc="8CDEBB9C" w:tentative="1">
      <w:start w:val="1"/>
      <w:numFmt w:val="lowerRoman"/>
      <w:lvlText w:val="%6."/>
      <w:lvlJc w:val="right"/>
      <w:pPr>
        <w:ind w:left="4320" w:hanging="180"/>
      </w:pPr>
    </w:lvl>
    <w:lvl w:ilvl="6" w:tplc="09CC407C" w:tentative="1">
      <w:start w:val="1"/>
      <w:numFmt w:val="decimal"/>
      <w:lvlText w:val="%7."/>
      <w:lvlJc w:val="left"/>
      <w:pPr>
        <w:ind w:left="5040" w:hanging="360"/>
      </w:pPr>
    </w:lvl>
    <w:lvl w:ilvl="7" w:tplc="3A4ABC94" w:tentative="1">
      <w:start w:val="1"/>
      <w:numFmt w:val="lowerLetter"/>
      <w:lvlText w:val="%8."/>
      <w:lvlJc w:val="left"/>
      <w:pPr>
        <w:ind w:left="5760" w:hanging="360"/>
      </w:pPr>
    </w:lvl>
    <w:lvl w:ilvl="8" w:tplc="178E23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6"/>
  </w:num>
  <w:num w:numId="14">
    <w:abstractNumId w:val="11"/>
  </w:num>
  <w:num w:numId="15">
    <w:abstractNumId w:val="9"/>
  </w:num>
  <w:num w:numId="16">
    <w:abstractNumId w:val="13"/>
  </w:num>
  <w:num w:numId="17">
    <w:abstractNumId w:val="9"/>
  </w:num>
  <w:num w:numId="18">
    <w:abstractNumId w:val="13"/>
  </w:num>
  <w:num w:numId="19">
    <w:abstractNumId w:val="9"/>
  </w:num>
  <w:num w:numId="20">
    <w:abstractNumId w:val="13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efaultTableStyle w:val="TheDanishInstituteforHumanRights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03"/>
    <w:rsid w:val="00003FCA"/>
    <w:rsid w:val="00011D99"/>
    <w:rsid w:val="00012D5F"/>
    <w:rsid w:val="0001430C"/>
    <w:rsid w:val="00023795"/>
    <w:rsid w:val="00023C0D"/>
    <w:rsid w:val="000242BD"/>
    <w:rsid w:val="00025644"/>
    <w:rsid w:val="00033801"/>
    <w:rsid w:val="00034006"/>
    <w:rsid w:val="0004356C"/>
    <w:rsid w:val="0005394C"/>
    <w:rsid w:val="00055891"/>
    <w:rsid w:val="0006072C"/>
    <w:rsid w:val="00064DD6"/>
    <w:rsid w:val="00066A6F"/>
    <w:rsid w:val="00066E3D"/>
    <w:rsid w:val="00070012"/>
    <w:rsid w:val="0007366F"/>
    <w:rsid w:val="0007373F"/>
    <w:rsid w:val="000764FE"/>
    <w:rsid w:val="00083A0F"/>
    <w:rsid w:val="00085F66"/>
    <w:rsid w:val="00091C52"/>
    <w:rsid w:val="0009279B"/>
    <w:rsid w:val="0009603A"/>
    <w:rsid w:val="0009648C"/>
    <w:rsid w:val="00096E7B"/>
    <w:rsid w:val="00097BDD"/>
    <w:rsid w:val="000A1C8E"/>
    <w:rsid w:val="000A358D"/>
    <w:rsid w:val="000A5F18"/>
    <w:rsid w:val="000A683D"/>
    <w:rsid w:val="000A7B9C"/>
    <w:rsid w:val="000B0B6F"/>
    <w:rsid w:val="000B12FA"/>
    <w:rsid w:val="000B35F3"/>
    <w:rsid w:val="000C20C6"/>
    <w:rsid w:val="000C4565"/>
    <w:rsid w:val="000C6633"/>
    <w:rsid w:val="000C671F"/>
    <w:rsid w:val="000D00B6"/>
    <w:rsid w:val="000D1832"/>
    <w:rsid w:val="000D3246"/>
    <w:rsid w:val="000D3566"/>
    <w:rsid w:val="000D4F86"/>
    <w:rsid w:val="000D5434"/>
    <w:rsid w:val="000D65CB"/>
    <w:rsid w:val="000E135C"/>
    <w:rsid w:val="000E2803"/>
    <w:rsid w:val="000E4D37"/>
    <w:rsid w:val="000E6759"/>
    <w:rsid w:val="000F265F"/>
    <w:rsid w:val="000F39E2"/>
    <w:rsid w:val="000F3FBC"/>
    <w:rsid w:val="000F70B6"/>
    <w:rsid w:val="000F7ED3"/>
    <w:rsid w:val="001037BB"/>
    <w:rsid w:val="0010674C"/>
    <w:rsid w:val="0010725B"/>
    <w:rsid w:val="00107A24"/>
    <w:rsid w:val="0011157F"/>
    <w:rsid w:val="001140F6"/>
    <w:rsid w:val="00116790"/>
    <w:rsid w:val="001171A6"/>
    <w:rsid w:val="0011734E"/>
    <w:rsid w:val="0012670B"/>
    <w:rsid w:val="001316A9"/>
    <w:rsid w:val="00140273"/>
    <w:rsid w:val="00142AF9"/>
    <w:rsid w:val="00142D39"/>
    <w:rsid w:val="00144F3F"/>
    <w:rsid w:val="00145759"/>
    <w:rsid w:val="00147CDF"/>
    <w:rsid w:val="00152D2F"/>
    <w:rsid w:val="00154ACD"/>
    <w:rsid w:val="00155AB6"/>
    <w:rsid w:val="00156AA8"/>
    <w:rsid w:val="00162304"/>
    <w:rsid w:val="00162BC4"/>
    <w:rsid w:val="00167520"/>
    <w:rsid w:val="00170647"/>
    <w:rsid w:val="00170885"/>
    <w:rsid w:val="001709FA"/>
    <w:rsid w:val="00172A8A"/>
    <w:rsid w:val="00174DE0"/>
    <w:rsid w:val="00177F2F"/>
    <w:rsid w:val="00182EAA"/>
    <w:rsid w:val="00184588"/>
    <w:rsid w:val="00190815"/>
    <w:rsid w:val="00192179"/>
    <w:rsid w:val="0019471C"/>
    <w:rsid w:val="00195E77"/>
    <w:rsid w:val="001A0EF6"/>
    <w:rsid w:val="001A1160"/>
    <w:rsid w:val="001A126E"/>
    <w:rsid w:val="001A42A9"/>
    <w:rsid w:val="001A5D53"/>
    <w:rsid w:val="001B09CF"/>
    <w:rsid w:val="001B5D4C"/>
    <w:rsid w:val="001B7A1D"/>
    <w:rsid w:val="001C0D09"/>
    <w:rsid w:val="001C2268"/>
    <w:rsid w:val="001C4725"/>
    <w:rsid w:val="001C6811"/>
    <w:rsid w:val="001C6C0B"/>
    <w:rsid w:val="001C6CF7"/>
    <w:rsid w:val="001D1859"/>
    <w:rsid w:val="001D1BD7"/>
    <w:rsid w:val="001D3D3B"/>
    <w:rsid w:val="001D4528"/>
    <w:rsid w:val="001D6756"/>
    <w:rsid w:val="001E15B2"/>
    <w:rsid w:val="001E2C18"/>
    <w:rsid w:val="001E460C"/>
    <w:rsid w:val="001F0AD7"/>
    <w:rsid w:val="001F19D9"/>
    <w:rsid w:val="001F2617"/>
    <w:rsid w:val="001F4407"/>
    <w:rsid w:val="001F5F15"/>
    <w:rsid w:val="001F6B15"/>
    <w:rsid w:val="002005C4"/>
    <w:rsid w:val="002035FF"/>
    <w:rsid w:val="00204DFB"/>
    <w:rsid w:val="00205610"/>
    <w:rsid w:val="002057DF"/>
    <w:rsid w:val="002127BA"/>
    <w:rsid w:val="00212FD6"/>
    <w:rsid w:val="00213AF4"/>
    <w:rsid w:val="00213EF2"/>
    <w:rsid w:val="0021483F"/>
    <w:rsid w:val="00214BB6"/>
    <w:rsid w:val="002155DD"/>
    <w:rsid w:val="00217B7A"/>
    <w:rsid w:val="00217C3D"/>
    <w:rsid w:val="00217D6B"/>
    <w:rsid w:val="002246BA"/>
    <w:rsid w:val="00225EF5"/>
    <w:rsid w:val="00232241"/>
    <w:rsid w:val="00236274"/>
    <w:rsid w:val="00240E31"/>
    <w:rsid w:val="002416AF"/>
    <w:rsid w:val="00241F4B"/>
    <w:rsid w:val="00243C03"/>
    <w:rsid w:val="00245713"/>
    <w:rsid w:val="002460D8"/>
    <w:rsid w:val="00247C9F"/>
    <w:rsid w:val="00250785"/>
    <w:rsid w:val="00251AC4"/>
    <w:rsid w:val="002523E9"/>
    <w:rsid w:val="002529C7"/>
    <w:rsid w:val="002538D2"/>
    <w:rsid w:val="002610A8"/>
    <w:rsid w:val="00263761"/>
    <w:rsid w:val="00264A65"/>
    <w:rsid w:val="00264D21"/>
    <w:rsid w:val="00264E3E"/>
    <w:rsid w:val="00272396"/>
    <w:rsid w:val="00275232"/>
    <w:rsid w:val="00276829"/>
    <w:rsid w:val="00276E45"/>
    <w:rsid w:val="00282961"/>
    <w:rsid w:val="002847A5"/>
    <w:rsid w:val="00285F01"/>
    <w:rsid w:val="0028749F"/>
    <w:rsid w:val="002903D4"/>
    <w:rsid w:val="0029045D"/>
    <w:rsid w:val="002941E0"/>
    <w:rsid w:val="00296978"/>
    <w:rsid w:val="002970AA"/>
    <w:rsid w:val="002A0429"/>
    <w:rsid w:val="002A0CF7"/>
    <w:rsid w:val="002A1516"/>
    <w:rsid w:val="002A1B8A"/>
    <w:rsid w:val="002A3600"/>
    <w:rsid w:val="002A4CF4"/>
    <w:rsid w:val="002A7E03"/>
    <w:rsid w:val="002B13F2"/>
    <w:rsid w:val="002B4B04"/>
    <w:rsid w:val="002B641C"/>
    <w:rsid w:val="002C0B58"/>
    <w:rsid w:val="002C1A23"/>
    <w:rsid w:val="002C27C1"/>
    <w:rsid w:val="002C4262"/>
    <w:rsid w:val="002C525A"/>
    <w:rsid w:val="002D08DC"/>
    <w:rsid w:val="002D7769"/>
    <w:rsid w:val="002E0ABC"/>
    <w:rsid w:val="002E0E3D"/>
    <w:rsid w:val="002E1986"/>
    <w:rsid w:val="002E21BA"/>
    <w:rsid w:val="002E24EA"/>
    <w:rsid w:val="002E268F"/>
    <w:rsid w:val="002E28BF"/>
    <w:rsid w:val="002E3438"/>
    <w:rsid w:val="002E5FE1"/>
    <w:rsid w:val="002F399A"/>
    <w:rsid w:val="002F4665"/>
    <w:rsid w:val="002F7D20"/>
    <w:rsid w:val="00301CC1"/>
    <w:rsid w:val="003032C8"/>
    <w:rsid w:val="003043B3"/>
    <w:rsid w:val="00304AFB"/>
    <w:rsid w:val="00306DD0"/>
    <w:rsid w:val="00330D5C"/>
    <w:rsid w:val="00331814"/>
    <w:rsid w:val="00333238"/>
    <w:rsid w:val="003362E8"/>
    <w:rsid w:val="00337003"/>
    <w:rsid w:val="003413E6"/>
    <w:rsid w:val="0034300D"/>
    <w:rsid w:val="00346BBA"/>
    <w:rsid w:val="003543A3"/>
    <w:rsid w:val="00357A5F"/>
    <w:rsid w:val="0036691E"/>
    <w:rsid w:val="00366CAE"/>
    <w:rsid w:val="00373550"/>
    <w:rsid w:val="0037763F"/>
    <w:rsid w:val="00390500"/>
    <w:rsid w:val="003913FC"/>
    <w:rsid w:val="00394A39"/>
    <w:rsid w:val="00395193"/>
    <w:rsid w:val="003A09FF"/>
    <w:rsid w:val="003A5404"/>
    <w:rsid w:val="003A5C79"/>
    <w:rsid w:val="003B0B5D"/>
    <w:rsid w:val="003B1827"/>
    <w:rsid w:val="003B3000"/>
    <w:rsid w:val="003B31D5"/>
    <w:rsid w:val="003B7035"/>
    <w:rsid w:val="003C0A8C"/>
    <w:rsid w:val="003C0BA4"/>
    <w:rsid w:val="003C6A30"/>
    <w:rsid w:val="003D0347"/>
    <w:rsid w:val="003D23CC"/>
    <w:rsid w:val="003D359B"/>
    <w:rsid w:val="003D57BF"/>
    <w:rsid w:val="003E021A"/>
    <w:rsid w:val="003E105E"/>
    <w:rsid w:val="003E353C"/>
    <w:rsid w:val="003E3D5D"/>
    <w:rsid w:val="003E435A"/>
    <w:rsid w:val="003E4764"/>
    <w:rsid w:val="003E6899"/>
    <w:rsid w:val="00400FBA"/>
    <w:rsid w:val="00401B9C"/>
    <w:rsid w:val="00402AE2"/>
    <w:rsid w:val="0040387A"/>
    <w:rsid w:val="00404112"/>
    <w:rsid w:val="004055D1"/>
    <w:rsid w:val="0040596F"/>
    <w:rsid w:val="00406230"/>
    <w:rsid w:val="0040753C"/>
    <w:rsid w:val="004100DF"/>
    <w:rsid w:val="00410CAA"/>
    <w:rsid w:val="004123D4"/>
    <w:rsid w:val="00414334"/>
    <w:rsid w:val="00414ACF"/>
    <w:rsid w:val="004156BC"/>
    <w:rsid w:val="00417ACC"/>
    <w:rsid w:val="00424363"/>
    <w:rsid w:val="00424C1C"/>
    <w:rsid w:val="004251EA"/>
    <w:rsid w:val="0042602F"/>
    <w:rsid w:val="00433B1E"/>
    <w:rsid w:val="004343A3"/>
    <w:rsid w:val="004446A8"/>
    <w:rsid w:val="004455FC"/>
    <w:rsid w:val="00450B24"/>
    <w:rsid w:val="00455DD5"/>
    <w:rsid w:val="00456F90"/>
    <w:rsid w:val="00460B5C"/>
    <w:rsid w:val="00461B77"/>
    <w:rsid w:val="00465DCE"/>
    <w:rsid w:val="004725DB"/>
    <w:rsid w:val="00473747"/>
    <w:rsid w:val="00474360"/>
    <w:rsid w:val="00476286"/>
    <w:rsid w:val="00484A77"/>
    <w:rsid w:val="00484C2A"/>
    <w:rsid w:val="004859AB"/>
    <w:rsid w:val="00487452"/>
    <w:rsid w:val="004905EE"/>
    <w:rsid w:val="00490D05"/>
    <w:rsid w:val="00490DB8"/>
    <w:rsid w:val="004941B3"/>
    <w:rsid w:val="00494F72"/>
    <w:rsid w:val="0049544F"/>
    <w:rsid w:val="00495BC2"/>
    <w:rsid w:val="004972C5"/>
    <w:rsid w:val="00497EEE"/>
    <w:rsid w:val="004A458B"/>
    <w:rsid w:val="004A7504"/>
    <w:rsid w:val="004A7F82"/>
    <w:rsid w:val="004B094F"/>
    <w:rsid w:val="004B33E8"/>
    <w:rsid w:val="004B4F4C"/>
    <w:rsid w:val="004B54EB"/>
    <w:rsid w:val="004B57C5"/>
    <w:rsid w:val="004C0813"/>
    <w:rsid w:val="004C1E6C"/>
    <w:rsid w:val="004C33A5"/>
    <w:rsid w:val="004C3D8B"/>
    <w:rsid w:val="004C6C79"/>
    <w:rsid w:val="004C7795"/>
    <w:rsid w:val="004D1856"/>
    <w:rsid w:val="004D284F"/>
    <w:rsid w:val="004D4134"/>
    <w:rsid w:val="004D58E9"/>
    <w:rsid w:val="004D5959"/>
    <w:rsid w:val="004D6D0F"/>
    <w:rsid w:val="004E0C7D"/>
    <w:rsid w:val="004E2188"/>
    <w:rsid w:val="004E330E"/>
    <w:rsid w:val="004E52F7"/>
    <w:rsid w:val="004E7038"/>
    <w:rsid w:val="004F2050"/>
    <w:rsid w:val="004F563B"/>
    <w:rsid w:val="004F6D82"/>
    <w:rsid w:val="004F6DDB"/>
    <w:rsid w:val="0050103F"/>
    <w:rsid w:val="00503267"/>
    <w:rsid w:val="00504FE4"/>
    <w:rsid w:val="005063DF"/>
    <w:rsid w:val="0050769E"/>
    <w:rsid w:val="00511F9B"/>
    <w:rsid w:val="005124DD"/>
    <w:rsid w:val="005146D9"/>
    <w:rsid w:val="00514BA5"/>
    <w:rsid w:val="0051575A"/>
    <w:rsid w:val="00517459"/>
    <w:rsid w:val="005202A7"/>
    <w:rsid w:val="0052738D"/>
    <w:rsid w:val="00531E4F"/>
    <w:rsid w:val="00532289"/>
    <w:rsid w:val="0054278F"/>
    <w:rsid w:val="0054635E"/>
    <w:rsid w:val="00546E8B"/>
    <w:rsid w:val="0054750F"/>
    <w:rsid w:val="00552A44"/>
    <w:rsid w:val="00555B97"/>
    <w:rsid w:val="005560E0"/>
    <w:rsid w:val="00557AC9"/>
    <w:rsid w:val="00563B73"/>
    <w:rsid w:val="00567784"/>
    <w:rsid w:val="0057040B"/>
    <w:rsid w:val="0057078E"/>
    <w:rsid w:val="00573771"/>
    <w:rsid w:val="00573CEB"/>
    <w:rsid w:val="00576DFA"/>
    <w:rsid w:val="00577982"/>
    <w:rsid w:val="0058048B"/>
    <w:rsid w:val="005828C4"/>
    <w:rsid w:val="00584CC8"/>
    <w:rsid w:val="00585683"/>
    <w:rsid w:val="00590234"/>
    <w:rsid w:val="005905B3"/>
    <w:rsid w:val="005908F7"/>
    <w:rsid w:val="00591868"/>
    <w:rsid w:val="00593326"/>
    <w:rsid w:val="0059477D"/>
    <w:rsid w:val="00594D23"/>
    <w:rsid w:val="00595E39"/>
    <w:rsid w:val="00596439"/>
    <w:rsid w:val="005A190F"/>
    <w:rsid w:val="005A77CD"/>
    <w:rsid w:val="005B0A86"/>
    <w:rsid w:val="005B638F"/>
    <w:rsid w:val="005C4F9D"/>
    <w:rsid w:val="005C63A0"/>
    <w:rsid w:val="005C6690"/>
    <w:rsid w:val="005E00B5"/>
    <w:rsid w:val="005E2BD4"/>
    <w:rsid w:val="005E3AF5"/>
    <w:rsid w:val="005E501A"/>
    <w:rsid w:val="005F2ACD"/>
    <w:rsid w:val="005F44B7"/>
    <w:rsid w:val="005F71C9"/>
    <w:rsid w:val="00602968"/>
    <w:rsid w:val="0060352F"/>
    <w:rsid w:val="0060459C"/>
    <w:rsid w:val="00611AE0"/>
    <w:rsid w:val="006137D5"/>
    <w:rsid w:val="006151C2"/>
    <w:rsid w:val="006165C6"/>
    <w:rsid w:val="00616811"/>
    <w:rsid w:val="006228D1"/>
    <w:rsid w:val="006239D6"/>
    <w:rsid w:val="00633BB1"/>
    <w:rsid w:val="006400B2"/>
    <w:rsid w:val="0064115B"/>
    <w:rsid w:val="006505B2"/>
    <w:rsid w:val="00655DC5"/>
    <w:rsid w:val="00657AE3"/>
    <w:rsid w:val="00657E80"/>
    <w:rsid w:val="006607AE"/>
    <w:rsid w:val="00661C3E"/>
    <w:rsid w:val="006644DF"/>
    <w:rsid w:val="0066686F"/>
    <w:rsid w:val="006712A2"/>
    <w:rsid w:val="00671823"/>
    <w:rsid w:val="00676C92"/>
    <w:rsid w:val="00684BDD"/>
    <w:rsid w:val="00686418"/>
    <w:rsid w:val="00686D48"/>
    <w:rsid w:val="006915FF"/>
    <w:rsid w:val="006929E2"/>
    <w:rsid w:val="0069372D"/>
    <w:rsid w:val="00696639"/>
    <w:rsid w:val="006971E6"/>
    <w:rsid w:val="006A710C"/>
    <w:rsid w:val="006B37F4"/>
    <w:rsid w:val="006B5C25"/>
    <w:rsid w:val="006C0E8E"/>
    <w:rsid w:val="006C480F"/>
    <w:rsid w:val="006C55B2"/>
    <w:rsid w:val="006C5B77"/>
    <w:rsid w:val="006D2B19"/>
    <w:rsid w:val="006D40C8"/>
    <w:rsid w:val="006D5853"/>
    <w:rsid w:val="006D601C"/>
    <w:rsid w:val="006E1984"/>
    <w:rsid w:val="006E19B2"/>
    <w:rsid w:val="006E41C4"/>
    <w:rsid w:val="006E4E6B"/>
    <w:rsid w:val="006E4FD7"/>
    <w:rsid w:val="006E75AF"/>
    <w:rsid w:val="006F0253"/>
    <w:rsid w:val="006F1461"/>
    <w:rsid w:val="006F7AAB"/>
    <w:rsid w:val="007015C7"/>
    <w:rsid w:val="00702CAA"/>
    <w:rsid w:val="0070366B"/>
    <w:rsid w:val="00703DE6"/>
    <w:rsid w:val="0070407A"/>
    <w:rsid w:val="0070502D"/>
    <w:rsid w:val="00714AEC"/>
    <w:rsid w:val="0072142F"/>
    <w:rsid w:val="00721636"/>
    <w:rsid w:val="00721DA2"/>
    <w:rsid w:val="007224BE"/>
    <w:rsid w:val="007246CB"/>
    <w:rsid w:val="00731D8C"/>
    <w:rsid w:val="00732BA8"/>
    <w:rsid w:val="00734500"/>
    <w:rsid w:val="0073471F"/>
    <w:rsid w:val="00740519"/>
    <w:rsid w:val="00741666"/>
    <w:rsid w:val="007421C4"/>
    <w:rsid w:val="00742512"/>
    <w:rsid w:val="00743F9C"/>
    <w:rsid w:val="007452BB"/>
    <w:rsid w:val="00746DFC"/>
    <w:rsid w:val="00747BEE"/>
    <w:rsid w:val="00751638"/>
    <w:rsid w:val="00752141"/>
    <w:rsid w:val="00752417"/>
    <w:rsid w:val="0075776A"/>
    <w:rsid w:val="0076186D"/>
    <w:rsid w:val="00771493"/>
    <w:rsid w:val="007714F1"/>
    <w:rsid w:val="00772318"/>
    <w:rsid w:val="00773219"/>
    <w:rsid w:val="0077416C"/>
    <w:rsid w:val="0077458E"/>
    <w:rsid w:val="00775299"/>
    <w:rsid w:val="00775833"/>
    <w:rsid w:val="00781010"/>
    <w:rsid w:val="00781461"/>
    <w:rsid w:val="00781616"/>
    <w:rsid w:val="00783E3C"/>
    <w:rsid w:val="00784FE9"/>
    <w:rsid w:val="0078581B"/>
    <w:rsid w:val="00796326"/>
    <w:rsid w:val="00796639"/>
    <w:rsid w:val="007A157E"/>
    <w:rsid w:val="007A2718"/>
    <w:rsid w:val="007A2A0D"/>
    <w:rsid w:val="007A3CA1"/>
    <w:rsid w:val="007A4EB6"/>
    <w:rsid w:val="007B0A7A"/>
    <w:rsid w:val="007B1629"/>
    <w:rsid w:val="007B3E82"/>
    <w:rsid w:val="007B464C"/>
    <w:rsid w:val="007B46F5"/>
    <w:rsid w:val="007B4E9E"/>
    <w:rsid w:val="007B504E"/>
    <w:rsid w:val="007C2814"/>
    <w:rsid w:val="007C3310"/>
    <w:rsid w:val="007C3817"/>
    <w:rsid w:val="007C42D8"/>
    <w:rsid w:val="007D1049"/>
    <w:rsid w:val="007D54B2"/>
    <w:rsid w:val="007D79E8"/>
    <w:rsid w:val="007E1419"/>
    <w:rsid w:val="007E2F9A"/>
    <w:rsid w:val="007E3457"/>
    <w:rsid w:val="007E4194"/>
    <w:rsid w:val="007E536D"/>
    <w:rsid w:val="007E6A85"/>
    <w:rsid w:val="007F1E7D"/>
    <w:rsid w:val="007F3B31"/>
    <w:rsid w:val="007F4104"/>
    <w:rsid w:val="007F4596"/>
    <w:rsid w:val="007F6069"/>
    <w:rsid w:val="00803471"/>
    <w:rsid w:val="00804792"/>
    <w:rsid w:val="00805121"/>
    <w:rsid w:val="00806994"/>
    <w:rsid w:val="00806C3C"/>
    <w:rsid w:val="00807B02"/>
    <w:rsid w:val="00814798"/>
    <w:rsid w:val="00817951"/>
    <w:rsid w:val="00824F67"/>
    <w:rsid w:val="008252E3"/>
    <w:rsid w:val="008254C4"/>
    <w:rsid w:val="00830EC1"/>
    <w:rsid w:val="00830F00"/>
    <w:rsid w:val="00834183"/>
    <w:rsid w:val="008372A2"/>
    <w:rsid w:val="008374E8"/>
    <w:rsid w:val="0084210F"/>
    <w:rsid w:val="008442F2"/>
    <w:rsid w:val="0084690E"/>
    <w:rsid w:val="008516B2"/>
    <w:rsid w:val="0085660B"/>
    <w:rsid w:val="00857F1D"/>
    <w:rsid w:val="0086224B"/>
    <w:rsid w:val="00862331"/>
    <w:rsid w:val="0086362E"/>
    <w:rsid w:val="008644BE"/>
    <w:rsid w:val="00865258"/>
    <w:rsid w:val="00871CF3"/>
    <w:rsid w:val="00872582"/>
    <w:rsid w:val="00874697"/>
    <w:rsid w:val="00874D87"/>
    <w:rsid w:val="00877ADC"/>
    <w:rsid w:val="00881120"/>
    <w:rsid w:val="00882366"/>
    <w:rsid w:val="008933C6"/>
    <w:rsid w:val="00897351"/>
    <w:rsid w:val="008A0B96"/>
    <w:rsid w:val="008A321D"/>
    <w:rsid w:val="008B02C9"/>
    <w:rsid w:val="008B0D88"/>
    <w:rsid w:val="008B6BB3"/>
    <w:rsid w:val="008C0B4D"/>
    <w:rsid w:val="008C2806"/>
    <w:rsid w:val="008C3F76"/>
    <w:rsid w:val="008C7B69"/>
    <w:rsid w:val="008E54F5"/>
    <w:rsid w:val="008F46F0"/>
    <w:rsid w:val="008F6A16"/>
    <w:rsid w:val="00900638"/>
    <w:rsid w:val="0090414D"/>
    <w:rsid w:val="00904498"/>
    <w:rsid w:val="009056DA"/>
    <w:rsid w:val="00907E87"/>
    <w:rsid w:val="00910D23"/>
    <w:rsid w:val="00911307"/>
    <w:rsid w:val="00923BDF"/>
    <w:rsid w:val="00926AE6"/>
    <w:rsid w:val="00927B85"/>
    <w:rsid w:val="00932010"/>
    <w:rsid w:val="00933CB5"/>
    <w:rsid w:val="00936052"/>
    <w:rsid w:val="00937090"/>
    <w:rsid w:val="00943A2C"/>
    <w:rsid w:val="009456D6"/>
    <w:rsid w:val="0094639C"/>
    <w:rsid w:val="00946A4C"/>
    <w:rsid w:val="009509EC"/>
    <w:rsid w:val="0095199A"/>
    <w:rsid w:val="00955666"/>
    <w:rsid w:val="009563E2"/>
    <w:rsid w:val="00956481"/>
    <w:rsid w:val="00960648"/>
    <w:rsid w:val="00962D9B"/>
    <w:rsid w:val="00964B5B"/>
    <w:rsid w:val="00966BA6"/>
    <w:rsid w:val="00971AFC"/>
    <w:rsid w:val="00971C10"/>
    <w:rsid w:val="0097268D"/>
    <w:rsid w:val="00973282"/>
    <w:rsid w:val="009748F7"/>
    <w:rsid w:val="0098070B"/>
    <w:rsid w:val="00980AF1"/>
    <w:rsid w:val="00985AB5"/>
    <w:rsid w:val="0098692A"/>
    <w:rsid w:val="0099186E"/>
    <w:rsid w:val="00992EE2"/>
    <w:rsid w:val="00995253"/>
    <w:rsid w:val="00995867"/>
    <w:rsid w:val="009967F0"/>
    <w:rsid w:val="00996E83"/>
    <w:rsid w:val="009A05FD"/>
    <w:rsid w:val="009A1894"/>
    <w:rsid w:val="009A568F"/>
    <w:rsid w:val="009A79F2"/>
    <w:rsid w:val="009B0CB9"/>
    <w:rsid w:val="009B0E40"/>
    <w:rsid w:val="009B1338"/>
    <w:rsid w:val="009B3D57"/>
    <w:rsid w:val="009B4C37"/>
    <w:rsid w:val="009B5C72"/>
    <w:rsid w:val="009B71D1"/>
    <w:rsid w:val="009B76B4"/>
    <w:rsid w:val="009C0F22"/>
    <w:rsid w:val="009C15FD"/>
    <w:rsid w:val="009C1790"/>
    <w:rsid w:val="009C205D"/>
    <w:rsid w:val="009C4302"/>
    <w:rsid w:val="009C4359"/>
    <w:rsid w:val="009C675D"/>
    <w:rsid w:val="009C7EA3"/>
    <w:rsid w:val="009D0853"/>
    <w:rsid w:val="009D1ED4"/>
    <w:rsid w:val="009D565C"/>
    <w:rsid w:val="009D6428"/>
    <w:rsid w:val="009D6629"/>
    <w:rsid w:val="009D6CED"/>
    <w:rsid w:val="009E4FEF"/>
    <w:rsid w:val="009E6701"/>
    <w:rsid w:val="009E6A20"/>
    <w:rsid w:val="009F04D2"/>
    <w:rsid w:val="009F097C"/>
    <w:rsid w:val="009F0F56"/>
    <w:rsid w:val="009F2368"/>
    <w:rsid w:val="009F5B38"/>
    <w:rsid w:val="009F5C61"/>
    <w:rsid w:val="00A028D2"/>
    <w:rsid w:val="00A03E6A"/>
    <w:rsid w:val="00A05A78"/>
    <w:rsid w:val="00A10CCA"/>
    <w:rsid w:val="00A150CC"/>
    <w:rsid w:val="00A24476"/>
    <w:rsid w:val="00A27C38"/>
    <w:rsid w:val="00A31C9B"/>
    <w:rsid w:val="00A3266A"/>
    <w:rsid w:val="00A330BA"/>
    <w:rsid w:val="00A33CCD"/>
    <w:rsid w:val="00A36180"/>
    <w:rsid w:val="00A40081"/>
    <w:rsid w:val="00A43465"/>
    <w:rsid w:val="00A44B7C"/>
    <w:rsid w:val="00A51A79"/>
    <w:rsid w:val="00A549D1"/>
    <w:rsid w:val="00A5523B"/>
    <w:rsid w:val="00A614C3"/>
    <w:rsid w:val="00A6348E"/>
    <w:rsid w:val="00A70726"/>
    <w:rsid w:val="00A71877"/>
    <w:rsid w:val="00A71894"/>
    <w:rsid w:val="00A71DEC"/>
    <w:rsid w:val="00A72127"/>
    <w:rsid w:val="00A725E3"/>
    <w:rsid w:val="00A73C0C"/>
    <w:rsid w:val="00A73E2B"/>
    <w:rsid w:val="00A75D3F"/>
    <w:rsid w:val="00A765F2"/>
    <w:rsid w:val="00A801FC"/>
    <w:rsid w:val="00A82A76"/>
    <w:rsid w:val="00A8334B"/>
    <w:rsid w:val="00A833CF"/>
    <w:rsid w:val="00A84C87"/>
    <w:rsid w:val="00A86913"/>
    <w:rsid w:val="00A91BE6"/>
    <w:rsid w:val="00A95185"/>
    <w:rsid w:val="00A95AE4"/>
    <w:rsid w:val="00A95CFC"/>
    <w:rsid w:val="00AA26CB"/>
    <w:rsid w:val="00AA4A61"/>
    <w:rsid w:val="00AA665C"/>
    <w:rsid w:val="00AA7822"/>
    <w:rsid w:val="00AB1FEF"/>
    <w:rsid w:val="00AB52C9"/>
    <w:rsid w:val="00AB7167"/>
    <w:rsid w:val="00AC393E"/>
    <w:rsid w:val="00AD2590"/>
    <w:rsid w:val="00AD4FA9"/>
    <w:rsid w:val="00AD5EB1"/>
    <w:rsid w:val="00AE3721"/>
    <w:rsid w:val="00AE4EC4"/>
    <w:rsid w:val="00AE5992"/>
    <w:rsid w:val="00AF0EB6"/>
    <w:rsid w:val="00AF1AF2"/>
    <w:rsid w:val="00AF2231"/>
    <w:rsid w:val="00AF2E47"/>
    <w:rsid w:val="00AF574C"/>
    <w:rsid w:val="00B02B86"/>
    <w:rsid w:val="00B034B4"/>
    <w:rsid w:val="00B052E2"/>
    <w:rsid w:val="00B067E6"/>
    <w:rsid w:val="00B1126F"/>
    <w:rsid w:val="00B132FC"/>
    <w:rsid w:val="00B16B32"/>
    <w:rsid w:val="00B21072"/>
    <w:rsid w:val="00B24506"/>
    <w:rsid w:val="00B33CE2"/>
    <w:rsid w:val="00B356E4"/>
    <w:rsid w:val="00B35E89"/>
    <w:rsid w:val="00B37C2E"/>
    <w:rsid w:val="00B429E6"/>
    <w:rsid w:val="00B4595B"/>
    <w:rsid w:val="00B5142A"/>
    <w:rsid w:val="00B5358D"/>
    <w:rsid w:val="00B54EEB"/>
    <w:rsid w:val="00B57618"/>
    <w:rsid w:val="00B623C0"/>
    <w:rsid w:val="00B65655"/>
    <w:rsid w:val="00B65E3C"/>
    <w:rsid w:val="00B7778C"/>
    <w:rsid w:val="00B77B66"/>
    <w:rsid w:val="00B8003A"/>
    <w:rsid w:val="00B806B9"/>
    <w:rsid w:val="00B84AA0"/>
    <w:rsid w:val="00B8651D"/>
    <w:rsid w:val="00B8683C"/>
    <w:rsid w:val="00B86E96"/>
    <w:rsid w:val="00B8769C"/>
    <w:rsid w:val="00B91309"/>
    <w:rsid w:val="00B957AF"/>
    <w:rsid w:val="00BA30FD"/>
    <w:rsid w:val="00BA34CB"/>
    <w:rsid w:val="00BA350E"/>
    <w:rsid w:val="00BA5037"/>
    <w:rsid w:val="00BA7C4E"/>
    <w:rsid w:val="00BB56DF"/>
    <w:rsid w:val="00BC15A1"/>
    <w:rsid w:val="00BD0BCA"/>
    <w:rsid w:val="00BE1DC5"/>
    <w:rsid w:val="00BE6488"/>
    <w:rsid w:val="00BF0510"/>
    <w:rsid w:val="00BF089F"/>
    <w:rsid w:val="00BF2690"/>
    <w:rsid w:val="00C00211"/>
    <w:rsid w:val="00C004C1"/>
    <w:rsid w:val="00C010CA"/>
    <w:rsid w:val="00C06864"/>
    <w:rsid w:val="00C06F01"/>
    <w:rsid w:val="00C12C4E"/>
    <w:rsid w:val="00C14EED"/>
    <w:rsid w:val="00C17542"/>
    <w:rsid w:val="00C24601"/>
    <w:rsid w:val="00C26951"/>
    <w:rsid w:val="00C27573"/>
    <w:rsid w:val="00C279AA"/>
    <w:rsid w:val="00C31B4C"/>
    <w:rsid w:val="00C32E23"/>
    <w:rsid w:val="00C34475"/>
    <w:rsid w:val="00C4191A"/>
    <w:rsid w:val="00C4306D"/>
    <w:rsid w:val="00C4492C"/>
    <w:rsid w:val="00C475AD"/>
    <w:rsid w:val="00C516E6"/>
    <w:rsid w:val="00C52C6E"/>
    <w:rsid w:val="00C52D70"/>
    <w:rsid w:val="00C554BC"/>
    <w:rsid w:val="00C56438"/>
    <w:rsid w:val="00C56746"/>
    <w:rsid w:val="00C60711"/>
    <w:rsid w:val="00C63280"/>
    <w:rsid w:val="00C63606"/>
    <w:rsid w:val="00C65525"/>
    <w:rsid w:val="00C711E4"/>
    <w:rsid w:val="00C714D2"/>
    <w:rsid w:val="00C71529"/>
    <w:rsid w:val="00C7427E"/>
    <w:rsid w:val="00C74E1B"/>
    <w:rsid w:val="00C76AF3"/>
    <w:rsid w:val="00C814B7"/>
    <w:rsid w:val="00C81DBB"/>
    <w:rsid w:val="00C83E8E"/>
    <w:rsid w:val="00C85443"/>
    <w:rsid w:val="00C95C14"/>
    <w:rsid w:val="00CA61F1"/>
    <w:rsid w:val="00CA7BE2"/>
    <w:rsid w:val="00CB143E"/>
    <w:rsid w:val="00CB19B1"/>
    <w:rsid w:val="00CB262B"/>
    <w:rsid w:val="00CB6BF0"/>
    <w:rsid w:val="00CB73EE"/>
    <w:rsid w:val="00CC0D14"/>
    <w:rsid w:val="00CC72B6"/>
    <w:rsid w:val="00CC76B1"/>
    <w:rsid w:val="00CD647F"/>
    <w:rsid w:val="00CD6726"/>
    <w:rsid w:val="00CE02A1"/>
    <w:rsid w:val="00CF16EE"/>
    <w:rsid w:val="00CF1CA8"/>
    <w:rsid w:val="00CF383C"/>
    <w:rsid w:val="00CF55C3"/>
    <w:rsid w:val="00CF74F2"/>
    <w:rsid w:val="00D041DD"/>
    <w:rsid w:val="00D04359"/>
    <w:rsid w:val="00D06572"/>
    <w:rsid w:val="00D10F0D"/>
    <w:rsid w:val="00D1710B"/>
    <w:rsid w:val="00D20E7D"/>
    <w:rsid w:val="00D22B91"/>
    <w:rsid w:val="00D24DB9"/>
    <w:rsid w:val="00D259B4"/>
    <w:rsid w:val="00D27CC9"/>
    <w:rsid w:val="00D33720"/>
    <w:rsid w:val="00D36761"/>
    <w:rsid w:val="00D41884"/>
    <w:rsid w:val="00D44F91"/>
    <w:rsid w:val="00D47C67"/>
    <w:rsid w:val="00D47F2E"/>
    <w:rsid w:val="00D47F80"/>
    <w:rsid w:val="00D50BA1"/>
    <w:rsid w:val="00D520B7"/>
    <w:rsid w:val="00D530A6"/>
    <w:rsid w:val="00D53705"/>
    <w:rsid w:val="00D63725"/>
    <w:rsid w:val="00D6607A"/>
    <w:rsid w:val="00D779E7"/>
    <w:rsid w:val="00D82B8F"/>
    <w:rsid w:val="00D83034"/>
    <w:rsid w:val="00D87120"/>
    <w:rsid w:val="00D91B27"/>
    <w:rsid w:val="00D94E1D"/>
    <w:rsid w:val="00D968C9"/>
    <w:rsid w:val="00DA1242"/>
    <w:rsid w:val="00DA5EC4"/>
    <w:rsid w:val="00DB0431"/>
    <w:rsid w:val="00DB290B"/>
    <w:rsid w:val="00DB296B"/>
    <w:rsid w:val="00DB3625"/>
    <w:rsid w:val="00DB6B80"/>
    <w:rsid w:val="00DC358E"/>
    <w:rsid w:val="00DC368F"/>
    <w:rsid w:val="00DC7BAC"/>
    <w:rsid w:val="00DC7E56"/>
    <w:rsid w:val="00DD0535"/>
    <w:rsid w:val="00DD0719"/>
    <w:rsid w:val="00DD0CE0"/>
    <w:rsid w:val="00DD41AF"/>
    <w:rsid w:val="00DD537D"/>
    <w:rsid w:val="00DE0F12"/>
    <w:rsid w:val="00DE40EF"/>
    <w:rsid w:val="00DE5439"/>
    <w:rsid w:val="00DE6D48"/>
    <w:rsid w:val="00DF002B"/>
    <w:rsid w:val="00DF4284"/>
    <w:rsid w:val="00DF53C5"/>
    <w:rsid w:val="00DF6EF2"/>
    <w:rsid w:val="00DF7121"/>
    <w:rsid w:val="00E01393"/>
    <w:rsid w:val="00E02214"/>
    <w:rsid w:val="00E04F6E"/>
    <w:rsid w:val="00E151A2"/>
    <w:rsid w:val="00E15B1F"/>
    <w:rsid w:val="00E15F91"/>
    <w:rsid w:val="00E3072F"/>
    <w:rsid w:val="00E30A29"/>
    <w:rsid w:val="00E32A31"/>
    <w:rsid w:val="00E33511"/>
    <w:rsid w:val="00E3361E"/>
    <w:rsid w:val="00E43370"/>
    <w:rsid w:val="00E60014"/>
    <w:rsid w:val="00E64908"/>
    <w:rsid w:val="00E65FF7"/>
    <w:rsid w:val="00E7089C"/>
    <w:rsid w:val="00E739E9"/>
    <w:rsid w:val="00E754A5"/>
    <w:rsid w:val="00E77950"/>
    <w:rsid w:val="00E77ECA"/>
    <w:rsid w:val="00E801F5"/>
    <w:rsid w:val="00E81758"/>
    <w:rsid w:val="00E84E2A"/>
    <w:rsid w:val="00E86F8E"/>
    <w:rsid w:val="00E90C45"/>
    <w:rsid w:val="00E94048"/>
    <w:rsid w:val="00E94B96"/>
    <w:rsid w:val="00E977EA"/>
    <w:rsid w:val="00EA04E5"/>
    <w:rsid w:val="00EA3B5F"/>
    <w:rsid w:val="00EA73BD"/>
    <w:rsid w:val="00EA7E2E"/>
    <w:rsid w:val="00EB621C"/>
    <w:rsid w:val="00EC0860"/>
    <w:rsid w:val="00EC099E"/>
    <w:rsid w:val="00EC3427"/>
    <w:rsid w:val="00EC3960"/>
    <w:rsid w:val="00EC4C49"/>
    <w:rsid w:val="00ED7B01"/>
    <w:rsid w:val="00EE01BA"/>
    <w:rsid w:val="00EE3301"/>
    <w:rsid w:val="00EE384B"/>
    <w:rsid w:val="00EE5AE6"/>
    <w:rsid w:val="00EE67BB"/>
    <w:rsid w:val="00EF1AD7"/>
    <w:rsid w:val="00EF51C2"/>
    <w:rsid w:val="00F00AE9"/>
    <w:rsid w:val="00F0195F"/>
    <w:rsid w:val="00F04BB7"/>
    <w:rsid w:val="00F05057"/>
    <w:rsid w:val="00F1086E"/>
    <w:rsid w:val="00F10E94"/>
    <w:rsid w:val="00F11264"/>
    <w:rsid w:val="00F11813"/>
    <w:rsid w:val="00F119D4"/>
    <w:rsid w:val="00F1248E"/>
    <w:rsid w:val="00F14C89"/>
    <w:rsid w:val="00F16E09"/>
    <w:rsid w:val="00F20104"/>
    <w:rsid w:val="00F215D6"/>
    <w:rsid w:val="00F25638"/>
    <w:rsid w:val="00F26C4A"/>
    <w:rsid w:val="00F308A6"/>
    <w:rsid w:val="00F309DE"/>
    <w:rsid w:val="00F318CF"/>
    <w:rsid w:val="00F32875"/>
    <w:rsid w:val="00F35355"/>
    <w:rsid w:val="00F356E9"/>
    <w:rsid w:val="00F36325"/>
    <w:rsid w:val="00F36B38"/>
    <w:rsid w:val="00F41801"/>
    <w:rsid w:val="00F41F65"/>
    <w:rsid w:val="00F445FD"/>
    <w:rsid w:val="00F459EA"/>
    <w:rsid w:val="00F45A80"/>
    <w:rsid w:val="00F46DE0"/>
    <w:rsid w:val="00F478C4"/>
    <w:rsid w:val="00F50686"/>
    <w:rsid w:val="00F51565"/>
    <w:rsid w:val="00F52E12"/>
    <w:rsid w:val="00F544E9"/>
    <w:rsid w:val="00F56D0F"/>
    <w:rsid w:val="00F57562"/>
    <w:rsid w:val="00F70379"/>
    <w:rsid w:val="00F7093C"/>
    <w:rsid w:val="00F75084"/>
    <w:rsid w:val="00F80930"/>
    <w:rsid w:val="00F851B8"/>
    <w:rsid w:val="00F90CE2"/>
    <w:rsid w:val="00F94F6D"/>
    <w:rsid w:val="00F9654C"/>
    <w:rsid w:val="00FC0229"/>
    <w:rsid w:val="00FC401B"/>
    <w:rsid w:val="00FC6A77"/>
    <w:rsid w:val="00FD1F63"/>
    <w:rsid w:val="00FD4BD3"/>
    <w:rsid w:val="00FE1509"/>
    <w:rsid w:val="00FE5697"/>
    <w:rsid w:val="00FF11B3"/>
    <w:rsid w:val="00FF18C0"/>
    <w:rsid w:val="00FF243F"/>
    <w:rsid w:val="00FF2CA3"/>
    <w:rsid w:val="00FF50DA"/>
    <w:rsid w:val="00FF756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22A1"/>
  <w15:docId w15:val="{65E1A846-F296-434C-B238-E9B2B368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uiPriority="5"/>
    <w:lsdException w:name="Body Text First Indent" w:semiHidden="1"/>
    <w:lsdException w:name="Body Text First Indent 2" w:semiHidden="1" w:unhideWhenUsed="1"/>
    <w:lsdException w:name="Note Heading" w:uiPriority="4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/>
    <w:lsdException w:name="Intense Quote" w:uiPriority="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75A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EA172E"/>
    <w:pPr>
      <w:keepNext/>
      <w:keepLines/>
      <w:numPr>
        <w:numId w:val="14"/>
      </w:numPr>
      <w:spacing w:before="200" w:after="1440" w:line="560" w:lineRule="atLeast"/>
      <w:contextualSpacing/>
      <w:outlineLvl w:val="0"/>
    </w:pPr>
    <w:rPr>
      <w:rFonts w:eastAsiaTheme="majorEastAsia" w:cstheme="majorBidi"/>
      <w:bCs/>
      <w:caps/>
      <w:spacing w:val="20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771493"/>
    <w:pPr>
      <w:keepNext/>
      <w:keepLines/>
      <w:numPr>
        <w:ilvl w:val="1"/>
        <w:numId w:val="14"/>
      </w:numPr>
      <w:spacing w:before="280" w:after="280" w:line="280" w:lineRule="exact"/>
      <w:ind w:left="562" w:hanging="562"/>
      <w:outlineLvl w:val="1"/>
    </w:pPr>
    <w:rPr>
      <w:rFonts w:eastAsiaTheme="majorEastAsia" w:cstheme="majorBidi"/>
      <w:b/>
      <w:bCs/>
      <w:caps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577982"/>
    <w:pPr>
      <w:keepNext/>
      <w:keepLines/>
      <w:numPr>
        <w:ilvl w:val="2"/>
        <w:numId w:val="14"/>
      </w:numPr>
      <w:spacing w:before="280"/>
      <w:contextualSpacing/>
      <w:outlineLvl w:val="2"/>
    </w:pPr>
    <w:rPr>
      <w:rFonts w:eastAsiaTheme="majorEastAsia" w:cstheme="majorBidi"/>
      <w:b/>
      <w:bCs/>
      <w:caps/>
      <w:spacing w:val="20"/>
      <w:sz w:val="22"/>
    </w:rPr>
  </w:style>
  <w:style w:type="paragraph" w:styleId="Heading4">
    <w:name w:val="heading 4"/>
    <w:basedOn w:val="Normal"/>
    <w:next w:val="Normal"/>
    <w:link w:val="Heading4Char"/>
    <w:uiPriority w:val="4"/>
    <w:qFormat/>
    <w:rsid w:val="00577982"/>
    <w:pPr>
      <w:keepNext/>
      <w:keepLines/>
      <w:numPr>
        <w:ilvl w:val="3"/>
        <w:numId w:val="14"/>
      </w:numPr>
      <w:spacing w:before="28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4"/>
    <w:semiHidden/>
    <w:qFormat/>
    <w:rsid w:val="00590234"/>
    <w:pPr>
      <w:keepNext/>
      <w:keepLines/>
      <w:numPr>
        <w:ilvl w:val="4"/>
        <w:numId w:val="14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590234"/>
    <w:pPr>
      <w:keepNext/>
      <w:keepLines/>
      <w:numPr>
        <w:ilvl w:val="5"/>
        <w:numId w:val="14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qFormat/>
    <w:rsid w:val="00590234"/>
    <w:pPr>
      <w:keepNext/>
      <w:keepLines/>
      <w:numPr>
        <w:ilvl w:val="6"/>
        <w:numId w:val="14"/>
      </w:numPr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590234"/>
    <w:pPr>
      <w:keepNext/>
      <w:keepLines/>
      <w:numPr>
        <w:ilvl w:val="7"/>
        <w:numId w:val="14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4"/>
    <w:semiHidden/>
    <w:qFormat/>
    <w:rsid w:val="00590234"/>
    <w:pPr>
      <w:keepNext/>
      <w:keepLines/>
      <w:numPr>
        <w:ilvl w:val="8"/>
        <w:numId w:val="14"/>
      </w:num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0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rsid w:val="00A71877"/>
    <w:rPr>
      <w:rFonts w:eastAsiaTheme="majorEastAsia" w:cstheme="majorBidi"/>
      <w:bCs/>
      <w:caps/>
      <w:spacing w:val="20"/>
      <w:sz w:val="4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771493"/>
    <w:rPr>
      <w:rFonts w:eastAsiaTheme="majorEastAsia" w:cstheme="majorBidi"/>
      <w:b/>
      <w:bCs/>
      <w:caps/>
      <w:spacing w:val="20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8"/>
    <w:semiHidden/>
    <w:qFormat/>
    <w:rsid w:val="00C4191A"/>
    <w:pPr>
      <w:spacing w:line="600" w:lineRule="atLeast"/>
    </w:pPr>
    <w:rPr>
      <w:rFonts w:eastAsiaTheme="majorEastAsia" w:cstheme="majorBidi"/>
      <w:caps/>
      <w:color w:val="FFFFFF" w:themeColor="background1"/>
      <w:spacing w:val="2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semiHidden/>
    <w:rsid w:val="00146F65"/>
    <w:rPr>
      <w:rFonts w:eastAsiaTheme="majorEastAsia" w:cstheme="majorBidi"/>
      <w:caps/>
      <w:color w:val="FFFFFF" w:themeColor="background1"/>
      <w:spacing w:val="20"/>
      <w:sz w:val="5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E384B"/>
    <w:pPr>
      <w:numPr>
        <w:ilvl w:val="1"/>
      </w:numPr>
      <w:spacing w:line="600" w:lineRule="atLeast"/>
    </w:pPr>
    <w:rPr>
      <w:rFonts w:eastAsiaTheme="majorEastAsia" w:cstheme="majorBidi"/>
      <w:iCs/>
      <w:caps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1801"/>
    <w:rPr>
      <w:rFonts w:eastAsiaTheme="majorEastAsia" w:cstheme="majorBidi"/>
      <w:iCs/>
      <w:caps/>
      <w:color w:val="FFFFFF" w:themeColor="background1"/>
      <w:sz w:val="48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3E435A"/>
    <w:rPr>
      <w:i/>
      <w:iCs/>
      <w:color w:val="auto"/>
      <w:lang w:val="en-GB"/>
    </w:rPr>
  </w:style>
  <w:style w:type="character" w:styleId="Emphasis">
    <w:name w:val="Emphasis"/>
    <w:basedOn w:val="DefaultParagraphFont"/>
    <w:uiPriority w:val="6"/>
    <w:semiHidden/>
    <w:qFormat/>
    <w:rsid w:val="003E435A"/>
    <w:rPr>
      <w:i/>
      <w:i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3E435A"/>
    <w:rPr>
      <w:b/>
      <w:bCs/>
      <w:i/>
      <w:iCs/>
      <w:color w:val="auto"/>
      <w:lang w:val="en-GB"/>
    </w:rPr>
  </w:style>
  <w:style w:type="character" w:styleId="Strong">
    <w:name w:val="Strong"/>
    <w:basedOn w:val="DefaultParagraphFont"/>
    <w:uiPriority w:val="22"/>
    <w:semiHidden/>
    <w:qFormat/>
    <w:rsid w:val="003E435A"/>
    <w:rPr>
      <w:b/>
      <w:bCs/>
      <w:lang w:val="en-GB"/>
    </w:rPr>
  </w:style>
  <w:style w:type="paragraph" w:styleId="IntenseQuote">
    <w:name w:val="Intense Quote"/>
    <w:basedOn w:val="Normal"/>
    <w:next w:val="Normal"/>
    <w:link w:val="IntenseQuoteChar"/>
    <w:uiPriority w:val="7"/>
    <w:semiHidden/>
    <w:rsid w:val="00FE0FA7"/>
    <w:pPr>
      <w:spacing w:before="440" w:after="440" w:line="440" w:lineRule="atLeast"/>
      <w:contextualSpacing/>
    </w:pPr>
    <w:rPr>
      <w:b/>
      <w:bCs/>
      <w:iCs/>
      <w:sz w:val="40"/>
    </w:rPr>
  </w:style>
  <w:style w:type="character" w:customStyle="1" w:styleId="IntenseQuoteChar">
    <w:name w:val="Intense Quote Char"/>
    <w:basedOn w:val="DefaultParagraphFont"/>
    <w:link w:val="IntenseQuote"/>
    <w:uiPriority w:val="7"/>
    <w:semiHidden/>
    <w:rsid w:val="0051575A"/>
    <w:rPr>
      <w:b/>
      <w:bCs/>
      <w:iCs/>
      <w:sz w:val="40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3E435A"/>
    <w:rPr>
      <w:smallCaps/>
      <w:color w:val="auto"/>
      <w:u w:val="single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3E435A"/>
    <w:rPr>
      <w:b/>
      <w:bCs/>
      <w:smallCaps/>
      <w:color w:val="auto"/>
      <w:spacing w:val="5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A71877"/>
    <w:rPr>
      <w:rFonts w:eastAsiaTheme="majorEastAsia" w:cstheme="majorBidi"/>
      <w:b/>
      <w:bCs/>
      <w:caps/>
      <w:spacing w:val="2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A71877"/>
    <w:rPr>
      <w:rFonts w:eastAsiaTheme="majorEastAsia" w:cstheme="majorBidi"/>
      <w:b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146F65"/>
    <w:rPr>
      <w:rFonts w:eastAsiaTheme="majorEastAsia" w:cstheme="majorBid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146F65"/>
    <w:rPr>
      <w:rFonts w:eastAsiaTheme="majorEastAsia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146F65"/>
    <w:rPr>
      <w:rFonts w:eastAsiaTheme="majorEastAsia" w:cstheme="majorBidi"/>
      <w:b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146F65"/>
    <w:rPr>
      <w:rFonts w:eastAsiaTheme="majorEastAsia" w:cstheme="majorBidi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146F65"/>
    <w:rPr>
      <w:rFonts w:eastAsiaTheme="majorEastAsia" w:cstheme="majorBidi"/>
      <w:iCs/>
      <w:szCs w:val="20"/>
      <w:lang w:val="en-GB"/>
    </w:rPr>
  </w:style>
  <w:style w:type="paragraph" w:styleId="Caption">
    <w:name w:val="caption"/>
    <w:basedOn w:val="Normal"/>
    <w:next w:val="Normal"/>
    <w:uiPriority w:val="6"/>
    <w:rsid w:val="00460B5C"/>
    <w:pPr>
      <w:spacing w:line="190" w:lineRule="atLeast"/>
    </w:pPr>
    <w:rPr>
      <w:b/>
      <w:bCs/>
      <w:szCs w:val="18"/>
    </w:rPr>
  </w:style>
  <w:style w:type="paragraph" w:styleId="TOC1">
    <w:name w:val="toc 1"/>
    <w:basedOn w:val="H1-Nonumbering"/>
    <w:next w:val="Normal"/>
    <w:uiPriority w:val="39"/>
    <w:rsid w:val="009D6428"/>
    <w:pPr>
      <w:keepNext w:val="0"/>
      <w:keepLines w:val="0"/>
      <w:tabs>
        <w:tab w:val="left" w:pos="284"/>
        <w:tab w:val="right" w:pos="7938"/>
      </w:tabs>
      <w:spacing w:line="280" w:lineRule="atLeast"/>
      <w:ind w:left="284" w:right="567" w:hanging="284"/>
      <w:contextualSpacing w:val="0"/>
      <w:outlineLvl w:val="9"/>
    </w:pPr>
    <w:rPr>
      <w:b/>
      <w:spacing w:val="0"/>
      <w:sz w:val="24"/>
    </w:rPr>
  </w:style>
  <w:style w:type="paragraph" w:styleId="TOC2">
    <w:name w:val="toc 2"/>
    <w:basedOn w:val="H1-Nonumbering"/>
    <w:next w:val="Normal"/>
    <w:uiPriority w:val="39"/>
    <w:rsid w:val="009D6428"/>
    <w:pPr>
      <w:keepNext w:val="0"/>
      <w:keepLines w:val="0"/>
      <w:tabs>
        <w:tab w:val="left" w:pos="567"/>
        <w:tab w:val="right" w:pos="7938"/>
      </w:tabs>
      <w:spacing w:line="280" w:lineRule="atLeast"/>
      <w:ind w:left="1021" w:right="567" w:hanging="737"/>
      <w:contextualSpacing w:val="0"/>
      <w:outlineLvl w:val="9"/>
    </w:pPr>
    <w:rPr>
      <w:b/>
      <w:spacing w:val="0"/>
      <w:sz w:val="24"/>
    </w:rPr>
  </w:style>
  <w:style w:type="paragraph" w:styleId="TOC3">
    <w:name w:val="toc 3"/>
    <w:basedOn w:val="H1-Nonumbering"/>
    <w:next w:val="Normal"/>
    <w:uiPriority w:val="39"/>
    <w:rsid w:val="009D6428"/>
    <w:pPr>
      <w:keepNext w:val="0"/>
      <w:keepLines w:val="0"/>
      <w:tabs>
        <w:tab w:val="left" w:pos="1588"/>
        <w:tab w:val="right" w:pos="7938"/>
      </w:tabs>
      <w:spacing w:line="280" w:lineRule="atLeast"/>
      <w:ind w:left="567" w:right="567"/>
      <w:contextualSpacing w:val="0"/>
      <w:outlineLvl w:val="9"/>
    </w:pPr>
    <w:rPr>
      <w:spacing w:val="0"/>
      <w:sz w:val="24"/>
    </w:rPr>
  </w:style>
  <w:style w:type="paragraph" w:styleId="TOC4">
    <w:name w:val="toc 4"/>
    <w:basedOn w:val="Normal"/>
    <w:next w:val="Normal"/>
    <w:uiPriority w:val="39"/>
    <w:semiHidden/>
    <w:rsid w:val="0043501D"/>
    <w:pPr>
      <w:tabs>
        <w:tab w:val="right" w:pos="7938"/>
      </w:tabs>
      <w:ind w:right="567"/>
    </w:pPr>
  </w:style>
  <w:style w:type="paragraph" w:styleId="TOC5">
    <w:name w:val="toc 5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6">
    <w:name w:val="toc 6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7">
    <w:name w:val="toc 7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8">
    <w:name w:val="toc 8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9">
    <w:name w:val="toc 9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Heading">
    <w:name w:val="TOC Heading"/>
    <w:basedOn w:val="Heading1"/>
    <w:next w:val="Normal"/>
    <w:uiPriority w:val="39"/>
    <w:semiHidden/>
    <w:qFormat/>
    <w:rsid w:val="00AB12DB"/>
    <w:pPr>
      <w:pageBreakBefore/>
      <w:numPr>
        <w:numId w:val="0"/>
      </w:numPr>
      <w:spacing w:before="0" w:after="0" w:line="520" w:lineRule="atLeast"/>
    </w:pPr>
    <w:rPr>
      <w:color w:val="FFFFFF"/>
    </w:rPr>
  </w:style>
  <w:style w:type="paragraph" w:styleId="EndnoteText">
    <w:name w:val="endnote text"/>
    <w:basedOn w:val="Normal"/>
    <w:link w:val="EndnoteTextChar"/>
    <w:uiPriority w:val="99"/>
    <w:rsid w:val="00AF223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8003A"/>
    <w:rPr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904C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4C9"/>
    <w:rPr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rsid w:val="009456D6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0B5C"/>
    <w:rPr>
      <w:rFonts w:ascii="Calibri" w:hAnsi="Calibri" w:cs="Calibri"/>
      <w:sz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B957AF"/>
    <w:pPr>
      <w:tabs>
        <w:tab w:val="center" w:pos="4819"/>
        <w:tab w:val="right" w:pos="9638"/>
      </w:tabs>
      <w:spacing w:line="240" w:lineRule="atLeast"/>
    </w:pPr>
    <w:rPr>
      <w:caps/>
      <w:spacing w:val="20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57AF"/>
    <w:rPr>
      <w:rFonts w:ascii="Calibri" w:hAnsi="Calibri" w:cs="Calibri"/>
      <w:caps/>
      <w:spacing w:val="20"/>
      <w:sz w:val="18"/>
      <w:lang w:val="en-GB"/>
    </w:rPr>
  </w:style>
  <w:style w:type="character" w:styleId="PageNumber">
    <w:name w:val="page number"/>
    <w:basedOn w:val="DefaultParagraphFont"/>
    <w:uiPriority w:val="99"/>
    <w:semiHidden/>
    <w:rsid w:val="00B35E89"/>
    <w:rPr>
      <w:b/>
      <w:sz w:val="24"/>
      <w:lang w:val="en-GB"/>
    </w:rPr>
  </w:style>
  <w:style w:type="paragraph" w:customStyle="1" w:styleId="Template">
    <w:name w:val="Template"/>
    <w:uiPriority w:val="8"/>
    <w:semiHidden/>
    <w:qFormat/>
    <w:rsid w:val="004455FC"/>
    <w:rPr>
      <w:rFonts w:cs="Calibri"/>
      <w:caps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qFormat/>
    <w:rsid w:val="00CD6726"/>
  </w:style>
  <w:style w:type="paragraph" w:styleId="BalloonText">
    <w:name w:val="Balloon Text"/>
    <w:basedOn w:val="Normal"/>
    <w:link w:val="BalloonTextChar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5C"/>
    <w:rPr>
      <w:rFonts w:ascii="Calibri" w:hAnsi="Calibri" w:cs="Tahoma"/>
      <w:sz w:val="16"/>
      <w:szCs w:val="16"/>
      <w:lang w:val="en-GB"/>
    </w:rPr>
  </w:style>
  <w:style w:type="paragraph" w:customStyle="1" w:styleId="Leadtext">
    <w:name w:val="Leadtext"/>
    <w:basedOn w:val="Normal"/>
    <w:next w:val="Normal"/>
    <w:uiPriority w:val="8"/>
    <w:semiHidden/>
    <w:qFormat/>
    <w:rsid w:val="0011157F"/>
    <w:rPr>
      <w:caps/>
    </w:rPr>
  </w:style>
  <w:style w:type="table" w:styleId="TableGrid">
    <w:name w:val="Table Grid"/>
    <w:basedOn w:val="TableNormal"/>
    <w:uiPriority w:val="59"/>
    <w:rsid w:val="000032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strophe">
    <w:name w:val="Apostrophe"/>
    <w:basedOn w:val="Normal"/>
    <w:uiPriority w:val="8"/>
    <w:rsid w:val="00214BB6"/>
    <w:pPr>
      <w:spacing w:line="1140" w:lineRule="exact"/>
    </w:pPr>
    <w:rPr>
      <w:b/>
      <w:sz w:val="124"/>
    </w:rPr>
  </w:style>
  <w:style w:type="character" w:customStyle="1" w:styleId="LeadtextDateChar">
    <w:name w:val="Leadtext Date Char"/>
    <w:basedOn w:val="DefaultParagraphFont"/>
    <w:link w:val="LeadtextDate"/>
    <w:uiPriority w:val="8"/>
    <w:semiHidden/>
    <w:locked/>
    <w:rsid w:val="00146F65"/>
    <w:rPr>
      <w:b/>
      <w:lang w:val="en-GB"/>
    </w:rPr>
  </w:style>
  <w:style w:type="paragraph" w:customStyle="1" w:styleId="LeadtextDate">
    <w:name w:val="Leadtext Date"/>
    <w:basedOn w:val="Normal"/>
    <w:next w:val="Normal"/>
    <w:link w:val="LeadtextDateChar"/>
    <w:uiPriority w:val="8"/>
    <w:semiHidden/>
    <w:qFormat/>
    <w:rsid w:val="004905EE"/>
    <w:rPr>
      <w:b/>
    </w:rPr>
  </w:style>
  <w:style w:type="paragraph" w:customStyle="1" w:styleId="FactboxHeading">
    <w:name w:val="Factbox Heading"/>
    <w:basedOn w:val="H1-Nonumbering"/>
    <w:next w:val="FactboxText"/>
    <w:uiPriority w:val="5"/>
    <w:rsid w:val="001178AD"/>
    <w:pPr>
      <w:keepNext w:val="0"/>
      <w:keepLines w:val="0"/>
      <w:spacing w:line="280" w:lineRule="atLeast"/>
      <w:contextualSpacing w:val="0"/>
      <w:outlineLvl w:val="9"/>
    </w:pPr>
    <w:rPr>
      <w:b/>
      <w:sz w:val="24"/>
    </w:rPr>
  </w:style>
  <w:style w:type="paragraph" w:customStyle="1" w:styleId="DocumentHeading">
    <w:name w:val="Document Heading"/>
    <w:basedOn w:val="Normal"/>
    <w:uiPriority w:val="7"/>
    <w:semiHidden/>
    <w:qFormat/>
    <w:rsid w:val="0011157F"/>
    <w:pPr>
      <w:contextualSpacing/>
    </w:pPr>
    <w:rPr>
      <w:b/>
      <w:caps/>
    </w:rPr>
  </w:style>
  <w:style w:type="paragraph" w:customStyle="1" w:styleId="SenderTitle">
    <w:name w:val="Sender Title"/>
    <w:basedOn w:val="Normal"/>
    <w:uiPriority w:val="9"/>
    <w:semiHidden/>
    <w:qFormat/>
    <w:rsid w:val="00DD41AF"/>
    <w:rPr>
      <w:caps/>
      <w:sz w:val="16"/>
    </w:rPr>
  </w:style>
  <w:style w:type="paragraph" w:customStyle="1" w:styleId="FactboxText">
    <w:name w:val="Factbox Text"/>
    <w:basedOn w:val="FactboxHeading"/>
    <w:uiPriority w:val="5"/>
    <w:rsid w:val="000A1C8E"/>
    <w:rPr>
      <w:b w:val="0"/>
      <w:caps w:val="0"/>
      <w:spacing w:val="0"/>
    </w:rPr>
  </w:style>
  <w:style w:type="paragraph" w:customStyle="1" w:styleId="Template-Docinfo">
    <w:name w:val="Template - Doc info"/>
    <w:basedOn w:val="Template"/>
    <w:uiPriority w:val="8"/>
    <w:semiHidden/>
    <w:qFormat/>
    <w:rsid w:val="00AF574C"/>
  </w:style>
  <w:style w:type="paragraph" w:styleId="Quote">
    <w:name w:val="Quote"/>
    <w:basedOn w:val="Normal"/>
    <w:next w:val="Normal"/>
    <w:link w:val="QuoteChar"/>
    <w:uiPriority w:val="6"/>
    <w:rsid w:val="00FE0FA7"/>
    <w:rPr>
      <w:b/>
      <w:iCs/>
    </w:rPr>
  </w:style>
  <w:style w:type="character" w:customStyle="1" w:styleId="QuoteChar">
    <w:name w:val="Quote Char"/>
    <w:basedOn w:val="DefaultParagraphFont"/>
    <w:link w:val="Quote"/>
    <w:uiPriority w:val="6"/>
    <w:rsid w:val="00FE0FA7"/>
    <w:rPr>
      <w:b/>
      <w:iCs/>
      <w:lang w:val="en-GB"/>
    </w:rPr>
  </w:style>
  <w:style w:type="paragraph" w:styleId="NoteHeading">
    <w:name w:val="Note Heading"/>
    <w:basedOn w:val="Normal"/>
    <w:next w:val="Normal"/>
    <w:link w:val="NoteHeadingChar"/>
    <w:uiPriority w:val="8"/>
    <w:semiHidden/>
    <w:rsid w:val="00AF574C"/>
    <w:pPr>
      <w:spacing w:line="240" w:lineRule="auto"/>
    </w:pPr>
    <w:rPr>
      <w:caps/>
      <w:spacing w:val="12"/>
      <w:sz w:val="14"/>
    </w:rPr>
  </w:style>
  <w:style w:type="character" w:customStyle="1" w:styleId="NoteHeadingChar">
    <w:name w:val="Note Heading Char"/>
    <w:basedOn w:val="DefaultParagraphFont"/>
    <w:link w:val="NoteHeading"/>
    <w:uiPriority w:val="8"/>
    <w:semiHidden/>
    <w:rsid w:val="00146F65"/>
    <w:rPr>
      <w:caps/>
      <w:spacing w:val="12"/>
      <w:sz w:val="14"/>
      <w:lang w:val="en-GB"/>
    </w:rPr>
  </w:style>
  <w:style w:type="paragraph" w:styleId="Date">
    <w:name w:val="Date"/>
    <w:basedOn w:val="Normal"/>
    <w:next w:val="Normal"/>
    <w:link w:val="DateChar"/>
    <w:uiPriority w:val="9"/>
    <w:semiHidden/>
    <w:rsid w:val="004455FC"/>
    <w:rPr>
      <w:caps/>
      <w:sz w:val="16"/>
    </w:rPr>
  </w:style>
  <w:style w:type="paragraph" w:styleId="ListBullet">
    <w:name w:val="List Bullet"/>
    <w:basedOn w:val="Normal"/>
    <w:uiPriority w:val="4"/>
    <w:qFormat/>
    <w:rsid w:val="00FE0FA7"/>
    <w:pPr>
      <w:numPr>
        <w:numId w:val="19"/>
      </w:numPr>
      <w:spacing w:line="300" w:lineRule="atLeast"/>
      <w:ind w:left="357" w:hanging="357"/>
      <w:contextualSpacing/>
    </w:pPr>
  </w:style>
  <w:style w:type="table" w:customStyle="1" w:styleId="TheDanishInstituteforHumanRights">
    <w:name w:val="The Danish Institute for Human Rights"/>
    <w:basedOn w:val="TableNormal"/>
    <w:uiPriority w:val="99"/>
    <w:rsid w:val="000032DD"/>
    <w:pPr>
      <w:spacing w:before="40" w:after="40"/>
      <w:ind w:left="85" w:right="85"/>
    </w:pPr>
    <w:rPr>
      <w:caps/>
    </w:rPr>
    <w:tblPr>
      <w:tblBorders>
        <w:top w:val="single" w:sz="4" w:space="0" w:color="939598"/>
        <w:left w:val="single" w:sz="4" w:space="0" w:color="939598"/>
        <w:bottom w:val="single" w:sz="4" w:space="0" w:color="939598"/>
        <w:right w:val="single" w:sz="4" w:space="0" w:color="939598"/>
        <w:insideH w:val="single" w:sz="4" w:space="0" w:color="939598"/>
        <w:insideV w:val="single" w:sz="4" w:space="0" w:color="939598"/>
      </w:tblBorders>
      <w:tblCellMar>
        <w:left w:w="0" w:type="dxa"/>
        <w:right w:w="0" w:type="dxa"/>
      </w:tblCellMar>
    </w:tblPr>
  </w:style>
  <w:style w:type="paragraph" w:styleId="NormalIndent">
    <w:name w:val="Normal Indent"/>
    <w:basedOn w:val="Normal"/>
    <w:uiPriority w:val="99"/>
    <w:semiHidden/>
    <w:rsid w:val="00FE0FA7"/>
    <w:pPr>
      <w:ind w:left="851"/>
    </w:pPr>
  </w:style>
  <w:style w:type="paragraph" w:customStyle="1" w:styleId="Tabel">
    <w:name w:val="Tabel"/>
    <w:uiPriority w:val="8"/>
    <w:rsid w:val="00FE0FA7"/>
    <w:pPr>
      <w:spacing w:before="40" w:after="40"/>
      <w:ind w:left="85" w:right="85"/>
    </w:pPr>
    <w:rPr>
      <w:rFonts w:cs="Calibri"/>
      <w:caps/>
      <w:lang w:val="en-GB"/>
    </w:rPr>
  </w:style>
  <w:style w:type="paragraph" w:customStyle="1" w:styleId="TabelColumnHeading">
    <w:name w:val="Tabel Column Heading"/>
    <w:basedOn w:val="Tabel"/>
    <w:next w:val="Normal"/>
    <w:uiPriority w:val="8"/>
    <w:rsid w:val="00FE0FA7"/>
    <w:rPr>
      <w:b/>
    </w:rPr>
  </w:style>
  <w:style w:type="paragraph" w:customStyle="1" w:styleId="TabelNumbers">
    <w:name w:val="Tabel Numbers"/>
    <w:basedOn w:val="Tabel"/>
    <w:uiPriority w:val="8"/>
    <w:rsid w:val="00FE0FA7"/>
    <w:pPr>
      <w:jc w:val="right"/>
    </w:pPr>
  </w:style>
  <w:style w:type="paragraph" w:customStyle="1" w:styleId="Tabeltext">
    <w:name w:val="Tabel text"/>
    <w:basedOn w:val="Tabel"/>
    <w:uiPriority w:val="8"/>
    <w:rsid w:val="00FE0FA7"/>
  </w:style>
  <w:style w:type="paragraph" w:customStyle="1" w:styleId="TabelTotalNumbers">
    <w:name w:val="Tabel Total Numbers"/>
    <w:basedOn w:val="Normal"/>
    <w:uiPriority w:val="8"/>
    <w:rsid w:val="000032DD"/>
    <w:pPr>
      <w:spacing w:after="40"/>
      <w:jc w:val="right"/>
    </w:pPr>
    <w:rPr>
      <w:b/>
      <w:caps/>
    </w:rPr>
  </w:style>
  <w:style w:type="paragraph" w:customStyle="1" w:styleId="Note">
    <w:name w:val="Note"/>
    <w:basedOn w:val="Normal"/>
    <w:next w:val="Normal"/>
    <w:uiPriority w:val="6"/>
    <w:semiHidden/>
    <w:qFormat/>
    <w:rsid w:val="000D5434"/>
    <w:pPr>
      <w:spacing w:before="280" w:after="280" w:line="190" w:lineRule="atLeast"/>
      <w:contextualSpacing/>
    </w:pPr>
    <w:rPr>
      <w:sz w:val="14"/>
    </w:rPr>
  </w:style>
  <w:style w:type="character" w:customStyle="1" w:styleId="DateChar">
    <w:name w:val="Date Char"/>
    <w:basedOn w:val="DefaultParagraphFont"/>
    <w:link w:val="Date"/>
    <w:uiPriority w:val="9"/>
    <w:semiHidden/>
    <w:rsid w:val="00146F65"/>
    <w:rPr>
      <w:caps/>
      <w:sz w:val="16"/>
      <w:lang w:val="en-GB"/>
    </w:rPr>
  </w:style>
  <w:style w:type="paragraph" w:styleId="ListNumber">
    <w:name w:val="List Number"/>
    <w:basedOn w:val="Normal"/>
    <w:uiPriority w:val="4"/>
    <w:qFormat/>
    <w:rsid w:val="00FE0FA7"/>
    <w:pPr>
      <w:numPr>
        <w:numId w:val="20"/>
      </w:numPr>
      <w:spacing w:line="300" w:lineRule="atLeast"/>
      <w:contextualSpacing/>
    </w:pPr>
  </w:style>
  <w:style w:type="paragraph" w:customStyle="1" w:styleId="AgendaItem">
    <w:name w:val="Agenda Item"/>
    <w:basedOn w:val="Normal"/>
    <w:uiPriority w:val="9"/>
    <w:semiHidden/>
    <w:rsid w:val="00714AEC"/>
    <w:pPr>
      <w:numPr>
        <w:numId w:val="13"/>
      </w:numPr>
      <w:ind w:left="0" w:firstLine="0"/>
    </w:pPr>
    <w:rPr>
      <w:b/>
    </w:rPr>
  </w:style>
  <w:style w:type="paragraph" w:customStyle="1" w:styleId="Imprint-Heading">
    <w:name w:val="Imprint - Heading"/>
    <w:basedOn w:val="H1-Nonumbering"/>
    <w:next w:val="Imprint-Text"/>
    <w:uiPriority w:val="7"/>
    <w:rsid w:val="00FE0FA7"/>
    <w:pPr>
      <w:spacing w:line="280" w:lineRule="atLeast"/>
      <w:contextualSpacing w:val="0"/>
      <w:outlineLvl w:val="9"/>
    </w:pPr>
    <w:rPr>
      <w:b/>
      <w:sz w:val="24"/>
    </w:rPr>
  </w:style>
  <w:style w:type="paragraph" w:customStyle="1" w:styleId="Imprint-Text">
    <w:name w:val="Imprint - Text"/>
    <w:basedOn w:val="Normal"/>
    <w:uiPriority w:val="7"/>
    <w:rsid w:val="00E43708"/>
    <w:pPr>
      <w:framePr w:hSpace="142" w:wrap="around" w:hAnchor="margin" w:yAlign="bottom"/>
      <w:spacing w:line="240" w:lineRule="auto"/>
      <w:suppressOverlap/>
    </w:pPr>
  </w:style>
  <w:style w:type="paragraph" w:customStyle="1" w:styleId="Abbreviations-Heading">
    <w:name w:val="Abbreviations - Heading"/>
    <w:basedOn w:val="Heading1"/>
    <w:next w:val="Abbreviations-Text"/>
    <w:uiPriority w:val="7"/>
    <w:semiHidden/>
    <w:qFormat/>
    <w:rsid w:val="00AB12DB"/>
    <w:pPr>
      <w:numPr>
        <w:numId w:val="0"/>
      </w:numPr>
      <w:spacing w:before="0" w:after="0" w:line="280" w:lineRule="atLeast"/>
    </w:pPr>
    <w:rPr>
      <w:b/>
      <w:sz w:val="24"/>
    </w:rPr>
  </w:style>
  <w:style w:type="paragraph" w:customStyle="1" w:styleId="Abbreviations-Text">
    <w:name w:val="Abbreviations - Text"/>
    <w:basedOn w:val="Abbreviations-Heading"/>
    <w:uiPriority w:val="7"/>
    <w:rsid w:val="00367A63"/>
    <w:pPr>
      <w:tabs>
        <w:tab w:val="left" w:pos="1134"/>
      </w:tabs>
      <w:outlineLvl w:val="9"/>
    </w:pPr>
    <w:rPr>
      <w:b w:val="0"/>
      <w:caps w:val="0"/>
    </w:rPr>
  </w:style>
  <w:style w:type="paragraph" w:customStyle="1" w:styleId="Chapter">
    <w:name w:val="Chapter"/>
    <w:basedOn w:val="H1-Nonumbering"/>
    <w:link w:val="ChapterChar"/>
    <w:uiPriority w:val="5"/>
    <w:semiHidden/>
    <w:qFormat/>
    <w:rsid w:val="00AB12DB"/>
    <w:pPr>
      <w:pageBreakBefore/>
      <w:spacing w:line="520" w:lineRule="atLeast"/>
      <w:contextualSpacing w:val="0"/>
    </w:pPr>
    <w:rPr>
      <w:color w:val="FFFFFF"/>
    </w:rPr>
  </w:style>
  <w:style w:type="character" w:customStyle="1" w:styleId="ChapterChar">
    <w:name w:val="Chapter Char"/>
    <w:basedOn w:val="DefaultParagraphFont"/>
    <w:link w:val="Chapter"/>
    <w:uiPriority w:val="5"/>
    <w:semiHidden/>
    <w:rsid w:val="0051575A"/>
    <w:rPr>
      <w:rFonts w:eastAsiaTheme="majorEastAsia" w:cstheme="majorBidi"/>
      <w:bCs/>
      <w:caps/>
      <w:color w:val="FFFFFF"/>
      <w:spacing w:val="20"/>
      <w:sz w:val="48"/>
      <w:szCs w:val="28"/>
      <w:lang w:val="en-GB"/>
    </w:rPr>
  </w:style>
  <w:style w:type="paragraph" w:customStyle="1" w:styleId="Picturetext">
    <w:name w:val="Picture text"/>
    <w:basedOn w:val="Normal"/>
    <w:uiPriority w:val="4"/>
    <w:rsid w:val="00FE0FA7"/>
    <w:pPr>
      <w:spacing w:before="397"/>
      <w:ind w:left="284" w:right="284"/>
    </w:pPr>
    <w:rPr>
      <w:b/>
      <w:color w:val="FFFFFF" w:themeColor="background1"/>
    </w:rPr>
  </w:style>
  <w:style w:type="paragraph" w:customStyle="1" w:styleId="InsertPicture">
    <w:name w:val="InsertPicture"/>
    <w:basedOn w:val="Normal"/>
    <w:uiPriority w:val="5"/>
    <w:rsid w:val="00BA7C4E"/>
    <w:pPr>
      <w:ind w:left="-28"/>
    </w:pPr>
  </w:style>
  <w:style w:type="character" w:styleId="EndnoteReference">
    <w:name w:val="endnote reference"/>
    <w:basedOn w:val="DefaultParagraphFont"/>
    <w:uiPriority w:val="99"/>
    <w:rsid w:val="004904C9"/>
    <w:rPr>
      <w:rFonts w:ascii="Calibri" w:hAnsi="Calibri"/>
      <w:sz w:val="24"/>
      <w:vertAlign w:val="superscript"/>
      <w:lang w:val="en-GB"/>
    </w:rPr>
  </w:style>
  <w:style w:type="paragraph" w:customStyle="1" w:styleId="FrontpageTitle">
    <w:name w:val="Frontpage Title"/>
    <w:basedOn w:val="Title"/>
    <w:uiPriority w:val="10"/>
    <w:rsid w:val="0050769E"/>
    <w:pPr>
      <w:spacing w:before="160" w:after="200"/>
      <w:ind w:left="284" w:right="284"/>
    </w:pPr>
  </w:style>
  <w:style w:type="paragraph" w:customStyle="1" w:styleId="FrontpageSubtitle">
    <w:name w:val="Frontpage Subtitle"/>
    <w:basedOn w:val="Subtitle"/>
    <w:uiPriority w:val="10"/>
    <w:rsid w:val="0050769E"/>
    <w:pPr>
      <w:spacing w:before="160" w:after="200"/>
      <w:ind w:left="284" w:right="284"/>
    </w:pPr>
  </w:style>
  <w:style w:type="paragraph" w:customStyle="1" w:styleId="Summary">
    <w:name w:val="Summary"/>
    <w:basedOn w:val="Normal"/>
    <w:uiPriority w:val="8"/>
    <w:rsid w:val="00FE0FA7"/>
    <w:pPr>
      <w:spacing w:line="520" w:lineRule="atLeast"/>
      <w:ind w:left="329" w:right="329"/>
    </w:pPr>
    <w:rPr>
      <w:caps/>
      <w:color w:val="FFFFFF" w:themeColor="background1"/>
      <w:sz w:val="48"/>
    </w:rPr>
  </w:style>
  <w:style w:type="paragraph" w:customStyle="1" w:styleId="H1-Nonumbering">
    <w:name w:val="H1 - No numbering"/>
    <w:basedOn w:val="Heading1"/>
    <w:next w:val="Normal"/>
    <w:uiPriority w:val="1"/>
    <w:qFormat/>
    <w:rsid w:val="000A7B9C"/>
    <w:pPr>
      <w:numPr>
        <w:numId w:val="0"/>
      </w:numPr>
      <w:spacing w:before="0" w:after="0"/>
    </w:pPr>
  </w:style>
  <w:style w:type="paragraph" w:customStyle="1" w:styleId="H2-Nonumbering">
    <w:name w:val="H2 - No numbering"/>
    <w:basedOn w:val="Heading2"/>
    <w:next w:val="Normal"/>
    <w:uiPriority w:val="2"/>
    <w:qFormat/>
    <w:rsid w:val="003A121F"/>
    <w:pPr>
      <w:numPr>
        <w:ilvl w:val="0"/>
        <w:numId w:val="0"/>
      </w:numPr>
    </w:pPr>
  </w:style>
  <w:style w:type="paragraph" w:customStyle="1" w:styleId="H3-Nonumbering">
    <w:name w:val="H3 - No numbering"/>
    <w:basedOn w:val="Heading3"/>
    <w:next w:val="Normal"/>
    <w:uiPriority w:val="3"/>
    <w:qFormat/>
    <w:rsid w:val="003A121F"/>
    <w:pPr>
      <w:numPr>
        <w:ilvl w:val="0"/>
        <w:numId w:val="0"/>
      </w:numPr>
    </w:pPr>
  </w:style>
  <w:style w:type="paragraph" w:customStyle="1" w:styleId="H4-Nonumbering">
    <w:name w:val="H4 - No numbering"/>
    <w:basedOn w:val="Heading4"/>
    <w:next w:val="Normal"/>
    <w:uiPriority w:val="3"/>
    <w:qFormat/>
    <w:rsid w:val="003A121F"/>
    <w:pPr>
      <w:numPr>
        <w:ilvl w:val="0"/>
        <w:numId w:val="0"/>
      </w:numPr>
    </w:pPr>
  </w:style>
  <w:style w:type="paragraph" w:customStyle="1" w:styleId="ChapterHeadings">
    <w:name w:val="ChapterHeadings"/>
    <w:basedOn w:val="Heading1"/>
    <w:next w:val="Normal"/>
    <w:uiPriority w:val="6"/>
    <w:rsid w:val="00AB12DB"/>
    <w:pPr>
      <w:pageBreakBefore/>
      <w:numPr>
        <w:numId w:val="0"/>
      </w:numPr>
      <w:spacing w:before="0" w:after="0" w:line="520" w:lineRule="atLeast"/>
    </w:pPr>
    <w:rPr>
      <w:color w:val="FFFFFF"/>
      <w:szCs w:val="22"/>
    </w:rPr>
  </w:style>
  <w:style w:type="character" w:styleId="Hyperlink">
    <w:name w:val="Hyperlink"/>
    <w:basedOn w:val="DefaultParagraphFont"/>
    <w:uiPriority w:val="99"/>
    <w:unhideWhenUsed/>
    <w:rsid w:val="00CC1EC9"/>
    <w:rPr>
      <w:color w:val="0000FF" w:themeColor="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904C9"/>
    <w:rPr>
      <w:rFonts w:ascii="Calibri" w:hAnsi="Calibri"/>
      <w:sz w:val="24"/>
      <w:vertAlign w:val="superscript"/>
      <w:lang w:val="en-GB"/>
    </w:rPr>
  </w:style>
  <w:style w:type="paragraph" w:customStyle="1" w:styleId="TOCHeading-Hidden">
    <w:name w:val="TOC Heading - Hidden"/>
    <w:basedOn w:val="TOCHeading"/>
    <w:uiPriority w:val="39"/>
    <w:semiHidden/>
    <w:qFormat/>
    <w:rsid w:val="00FE0FA7"/>
    <w:pPr>
      <w:spacing w:line="120" w:lineRule="exact"/>
    </w:pPr>
    <w:rPr>
      <w:noProof/>
    </w:rPr>
  </w:style>
  <w:style w:type="paragraph" w:customStyle="1" w:styleId="ChapterHeadings-Hidden">
    <w:name w:val="ChapterHeadings - Hidden"/>
    <w:basedOn w:val="ChapterHeadings"/>
    <w:uiPriority w:val="5"/>
    <w:semiHidden/>
    <w:qFormat/>
    <w:rsid w:val="00DE0D74"/>
    <w:pPr>
      <w:pageBreakBefore w:val="0"/>
      <w:spacing w:line="14" w:lineRule="exact"/>
    </w:pPr>
  </w:style>
  <w:style w:type="paragraph" w:customStyle="1" w:styleId="Chapter-Hidden">
    <w:name w:val="Chapter - Hidden"/>
    <w:basedOn w:val="Chapter"/>
    <w:uiPriority w:val="5"/>
    <w:semiHidden/>
    <w:qFormat/>
    <w:rsid w:val="00DE0D74"/>
    <w:pPr>
      <w:pageBreakBefore w:val="0"/>
      <w:spacing w:line="14" w:lineRule="exact"/>
    </w:pPr>
  </w:style>
  <w:style w:type="character" w:styleId="PlaceholderText">
    <w:name w:val="Placeholder Text"/>
    <w:basedOn w:val="DefaultParagraphFont"/>
    <w:uiPriority w:val="99"/>
    <w:semiHidden/>
    <w:rsid w:val="00EE67BB"/>
    <w:rPr>
      <w:color w:val="80808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7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yperlink" Target="https://www.humanrights.dk/tools/human-rights-impact-assessment-guidance-toolbox/version-espanol/participacion-de-las-part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umanrights.dk/tools/human-rights-impact-assessment-guidance-toolbox/guia-de-evaluacion-de-impacto-en-los-derechos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umanrights.dk/tools/human-rights-impact-assessment-guidance-toolbox/version-espanol/fase-5-informes-y-evaluacion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3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13F4F-C184-4B5A-BD4F-57232568A937}"/>
      </w:docPartPr>
      <w:docPartBody>
        <w:p w:rsidR="00F16A64" w:rsidRDefault="006B2FF6">
          <w:r w:rsidRPr="006F2D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413F20B704B27B5BBBBFD20AA0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6FBB5-D089-4640-8C4A-61331A6AF26E}"/>
      </w:docPartPr>
      <w:docPartBody>
        <w:p w:rsidR="00BC0B49" w:rsidRDefault="00006CC6" w:rsidP="00006CC6">
          <w:pPr>
            <w:pStyle w:val="0AA413F20B704B27B5BBBBFD20AA0290"/>
          </w:pPr>
          <w:r>
            <w:t xml:space="preserve"> </w:t>
          </w:r>
        </w:p>
      </w:docPartBody>
    </w:docPart>
    <w:docPart>
      <w:docPartPr>
        <w:name w:val="0AB211BCDD5C4F4CA877FEA854A72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B5FAC-46C6-458E-9EA7-89E9DEDE3F2E}"/>
      </w:docPartPr>
      <w:docPartBody>
        <w:p w:rsidR="00BC0B49" w:rsidRDefault="00006CC6" w:rsidP="00006CC6">
          <w:pPr>
            <w:pStyle w:val="0AB211BCDD5C4F4CA877FEA854A72737"/>
          </w:pPr>
          <w:r w:rsidRPr="006F2D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1DD3763B141DAB65B9CD9EBE1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5B9E-A847-4F16-A218-EED4E858B7FD}"/>
      </w:docPartPr>
      <w:docPartBody>
        <w:p w:rsidR="00BC0B49" w:rsidRDefault="00006CC6" w:rsidP="00006CC6">
          <w:pPr>
            <w:pStyle w:val="2131DD3763B141DAB65B9CD9EBE14B04"/>
          </w:pPr>
          <w:r>
            <w:t xml:space="preserve"> </w:t>
          </w:r>
        </w:p>
      </w:docPartBody>
    </w:docPart>
    <w:docPart>
      <w:docPartPr>
        <w:name w:val="E4EB1E229FC34ABE87D6989E71ED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E992-B63E-4B44-9E15-357849C747BB}"/>
      </w:docPartPr>
      <w:docPartBody>
        <w:p w:rsidR="00BC0B49" w:rsidRDefault="00006CC6" w:rsidP="00006CC6">
          <w:pPr>
            <w:pStyle w:val="E4EB1E229FC34ABE87D6989E71EDCEA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F6"/>
    <w:rsid w:val="00006CC6"/>
    <w:rsid w:val="00107276"/>
    <w:rsid w:val="001505A1"/>
    <w:rsid w:val="001C500B"/>
    <w:rsid w:val="00206FAB"/>
    <w:rsid w:val="003171AE"/>
    <w:rsid w:val="003F0308"/>
    <w:rsid w:val="0049567A"/>
    <w:rsid w:val="00507BE2"/>
    <w:rsid w:val="00514312"/>
    <w:rsid w:val="005C74F7"/>
    <w:rsid w:val="006B2FF6"/>
    <w:rsid w:val="006C0622"/>
    <w:rsid w:val="006C29F1"/>
    <w:rsid w:val="007A6E80"/>
    <w:rsid w:val="00A43CFD"/>
    <w:rsid w:val="00B47D59"/>
    <w:rsid w:val="00B75BCB"/>
    <w:rsid w:val="00BC0B49"/>
    <w:rsid w:val="00BE1084"/>
    <w:rsid w:val="00C73936"/>
    <w:rsid w:val="00CF28CB"/>
    <w:rsid w:val="00CF5F51"/>
    <w:rsid w:val="00D17213"/>
    <w:rsid w:val="00D256CA"/>
    <w:rsid w:val="00D43128"/>
    <w:rsid w:val="00DD1AB2"/>
    <w:rsid w:val="00DD4126"/>
    <w:rsid w:val="00E12F15"/>
    <w:rsid w:val="00E215F4"/>
    <w:rsid w:val="00E61554"/>
    <w:rsid w:val="00F16A64"/>
    <w:rsid w:val="00F40564"/>
    <w:rsid w:val="00F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CC6"/>
    <w:rPr>
      <w:color w:val="808080"/>
    </w:rPr>
  </w:style>
  <w:style w:type="paragraph" w:customStyle="1" w:styleId="0D819527AB5B46B18D42F9A9CD72DDB2">
    <w:name w:val="0D819527AB5B46B18D42F9A9CD72DDB2"/>
    <w:rsid w:val="006B2FF6"/>
    <w:pPr>
      <w:keepNext/>
      <w:keepLines/>
      <w:tabs>
        <w:tab w:val="left" w:pos="1134"/>
      </w:tabs>
      <w:spacing w:after="0" w:line="280" w:lineRule="atLeast"/>
      <w:contextualSpacing/>
    </w:pPr>
    <w:rPr>
      <w:rFonts w:ascii="Calibri" w:eastAsiaTheme="majorEastAsia" w:hAnsi="Calibri" w:cstheme="majorBidi"/>
      <w:bCs/>
      <w:spacing w:val="20"/>
      <w:sz w:val="24"/>
      <w:szCs w:val="28"/>
      <w:lang w:val="da-DK" w:eastAsia="en-US"/>
    </w:rPr>
  </w:style>
  <w:style w:type="paragraph" w:customStyle="1" w:styleId="0FA4C9909C0446C2BEF6631A588E8F65">
    <w:name w:val="0FA4C9909C0446C2BEF6631A588E8F65"/>
    <w:rsid w:val="006B2FF6"/>
    <w:pPr>
      <w:framePr w:hSpace="142" w:wrap="around" w:hAnchor="margin" w:yAlign="bottom"/>
      <w:spacing w:after="0" w:line="240" w:lineRule="auto"/>
      <w:suppressOverlap/>
    </w:pPr>
    <w:rPr>
      <w:rFonts w:ascii="Calibri" w:eastAsiaTheme="minorHAnsi" w:hAnsi="Calibri"/>
      <w:sz w:val="24"/>
      <w:szCs w:val="24"/>
      <w:lang w:val="da-DK" w:eastAsia="en-US"/>
    </w:rPr>
  </w:style>
  <w:style w:type="paragraph" w:customStyle="1" w:styleId="5450F7D3072C4641A408BDBBE6AA0DB2">
    <w:name w:val="5450F7D3072C4641A408BDBBE6AA0DB2"/>
    <w:rsid w:val="006B2FF6"/>
  </w:style>
  <w:style w:type="paragraph" w:customStyle="1" w:styleId="5AE7306657004083BBFC14E504707FF1">
    <w:name w:val="5AE7306657004083BBFC14E504707FF1"/>
    <w:rsid w:val="006B2FF6"/>
  </w:style>
  <w:style w:type="paragraph" w:customStyle="1" w:styleId="0AA413F20B704B27B5BBBBFD20AA0290">
    <w:name w:val="0AA413F20B704B27B5BBBBFD20AA0290"/>
    <w:rsid w:val="00006CC6"/>
  </w:style>
  <w:style w:type="paragraph" w:customStyle="1" w:styleId="0AB211BCDD5C4F4CA877FEA854A72737">
    <w:name w:val="0AB211BCDD5C4F4CA877FEA854A72737"/>
    <w:rsid w:val="00006CC6"/>
  </w:style>
  <w:style w:type="paragraph" w:customStyle="1" w:styleId="2131DD3763B141DAB65B9CD9EBE14B04">
    <w:name w:val="2131DD3763B141DAB65B9CD9EBE14B04"/>
    <w:rsid w:val="00006CC6"/>
  </w:style>
  <w:style w:type="paragraph" w:customStyle="1" w:styleId="E4EB1E229FC34ABE87D6989E71EDCEA8">
    <w:name w:val="E4EB1E229FC34ABE87D6989E71EDCEA8"/>
    <w:rsid w:val="00006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andora">
  <a:themeElements>
    <a:clrScheme name="IMR - Green and black">
      <a:dk1>
        <a:sysClr val="windowText" lastClr="000000"/>
      </a:dk1>
      <a:lt1>
        <a:sysClr val="window" lastClr="FFFFFF"/>
      </a:lt1>
      <a:dk2>
        <a:srgbClr val="000000"/>
      </a:dk2>
      <a:lt2>
        <a:srgbClr val="4E5602"/>
      </a:lt2>
      <a:accent1>
        <a:srgbClr val="D04906"/>
      </a:accent1>
      <a:accent2>
        <a:srgbClr val="8781BD"/>
      </a:accent2>
      <a:accent3>
        <a:srgbClr val="B8005C"/>
      </a:accent3>
      <a:accent4>
        <a:srgbClr val="4E5602"/>
      </a:accent4>
      <a:accent5>
        <a:srgbClr val="B2CBD6"/>
      </a:accent5>
      <a:accent6>
        <a:srgbClr val="005B5C"/>
      </a:accent6>
      <a:hlink>
        <a:srgbClr val="0000FF"/>
      </a:hlink>
      <a:folHlink>
        <a:srgbClr val="800080"/>
      </a:folHlink>
    </a:clrScheme>
    <a:fontScheme name="Pando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lnSpc>
            <a:spcPct val="93000"/>
          </a:lnSpc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6350">
          <a:noFill/>
        </a:ln>
      </a:spPr>
      <a:bodyPr wrap="square" lIns="0" tIns="0" rIns="0" bIns="0" rtlCol="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824C9BBCA1F438220196ED43732B7" ma:contentTypeVersion="11" ma:contentTypeDescription="Opret et nyt dokument." ma:contentTypeScope="" ma:versionID="be9159bf43c8d77a05159e35b55b941b">
  <xsd:schema xmlns:xsd="http://www.w3.org/2001/XMLSchema" xmlns:xs="http://www.w3.org/2001/XMLSchema" xmlns:p="http://schemas.microsoft.com/office/2006/metadata/properties" xmlns:ns2="e94c8f41-3618-4e32-be79-4798c670a4ab" xmlns:ns3="e0b9fb6f-b25c-4e3c-bd9f-c24c99f60129" targetNamespace="http://schemas.microsoft.com/office/2006/metadata/properties" ma:root="true" ma:fieldsID="f0653025881c634699f41bdd849715a4" ns2:_="" ns3:_="">
    <xsd:import namespace="e94c8f41-3618-4e32-be79-4798c670a4ab"/>
    <xsd:import namespace="e0b9fb6f-b25c-4e3c-bd9f-c24c99f6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8f41-3618-4e32-be79-4798c670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9fb6f-b25c-4e3c-bd9f-c24c99f60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emplafyFormConfiguration><![CDATA[{"formFields":[],"formDataEntries":[]}]]></TemplafyFormConfiguration>
</file>

<file path=customXml/item4.xml><?xml version="1.0" encoding="utf-8"?>
<TemplafyTemplateConfiguration><![CDATA[{"elementsMetadata":[{"type":"richTextContentControl","id":"b2ecddcf-af7e-4274-b222-3464fec8f39e","elementConfiguration":{"binding":"Translations.Authors","removeAndKeepContent":false,"disableUpdates":false,"type":"text"}},{"type":"richTextContentControl","id":"2faa958d-5916-4d8f-b44c-2337a4b13655","elementConfiguration":{"binding":"UserProfile.Office.CompanyName","removeAndKeepContent":false,"disableUpdates":false,"type":"text"}},{"type":"richTextContentControl","id":"700278fc-4c51-4f88-af40-968189bb2295","elementConfiguration":{"binding":"UserProfile.Office.Address","removeAndKeepContent":false,"disableUpdates":false,"type":"text"}},{"type":"richTextContentControl","id":"d81c07d7-8b2e-4e1b-b966-32f2cd6005aa","elementConfiguration":{"binding":"Translations.Phone","removeAndKeepContent":false,"disableUpdates":false,"type":"text"}},{"type":"richTextContentControl","id":"f59d12e4-fddd-47db-a6db-0d21dac110a8","elementConfiguration":{"binding":"UserProfile.Office.Phone","removeAndKeepContent":false,"disableUpdates":false,"type":"text"}},{"type":"richTextContentControl","id":"fb27c73e-542b-4067-a97b-9dc41e260c65","elementConfiguration":{"binding":"UserProfile.Office.Web","removeAndKeepContent":false,"disableUpdates":false,"type":"text"}},{"type":"richTextContentControl","id":"54cb7f45-4ee4-4185-8bcc-6ee403e04409","elementConfiguration":{"binding":"Translations.Reference","removeAndKeepContent":false,"disableUpdates":false,"type":"text"}},{"type":"richTextContentControl","id":"245ae036-aa99-4f04-b9f0-5af55a45f138","elementConfiguration":{"binding":"Translations.ImprintText","removeAndKeepContent":false,"disableUpdates":false,"type":"text"}},{"type":"richTextContentControl","id":"658f80a0-a2b1-4295-9368-2bb1307b114f","elementConfiguration":{"binding":"Translations.Content","removeAndKeepContent":false,"disableUpdates":false,"type":"text"}},{"type":"richTextContentControl","id":"07af274a-0028-436e-884e-4c491759fcec","elementConfiguration":{"binding":"Translations.Content","removeAndKeepContent":false,"disableUpdates":false,"type":"text"}},{"type":"richTextContentControl","id":"cc22f821-11a5-4247-8dd8-4e41001b4182","elementConfiguration":{"binding":"Translations.Abbreviations","removeAndKeepContent":false,"disableUpdates":false,"type":"text"}},{"type":"richTextContentControl","id":"a35c7f4b-1b6c-4a54-9851-6d74e807708d","elementConfiguration":{"binding":"Translations.Summery","removeAndKeepContent":false,"disableUpdates":false,"type":"text"}},{"type":"richTextContentControl","id":"65e5ce0d-ef19-4158-9e18-85c394e4061b","elementConfiguration":{"binding":"Translations.Summery","removeAndKeepContent":false,"disableUpdates":false,"type":"text"}},{"type":"richTextContentControl","id":"2c509d81-9d90-4918-ac5b-15bbf9a0c3e7","elementConfiguration":{"binding":"Translations.Chapter","removeAndKeepContent":false,"disableUpdates":false,"type":"text"}},{"type":"richTextContentControl","id":"18db0b0c-ce5a-422e-bf7a-50632e2bf2df","elementConfiguration":{"binding":"Translations.Chapter","removeAndKeepContent":false,"disableUpdates":false,"type":"text"}},{"type":"richTextContentControl","id":"d1b9e9e9-6481-41f5-b3f8-b30a7bc4eb79","elementConfiguration":{"binding":"Translations.Annexes","removeAndKeepContent":false,"disableUpdates":false,"type":"text"}},{"type":"richTextContentControl","id":"12f2a4a6-0737-4e57-9887-92d89d913810","elementConfiguration":{"binding":"Translations.Annexes","removeAndKeepContent":false,"disableUpdates":false,"type":"text"}},{"type":"richTextContentControl","id":"d3802923-06f6-4253-8f80-c8d24881a8bf","elementConfiguration":{"binding":"Translations.Endnotes","removeAndKeepContent":false,"disableUpdates":false,"type":"text"}},{"type":"richTextContentControl","id":"6c7c2ee6-3b8b-4589-9fd4-b3182b8a22f1","elementConfiguration":{"binding":"Translations.Endnotes","removeAndKeepContent":false,"disableUpdates":false,"type":"text"}}],"transformationConfigurations":[{"binding":"UserProfile.Logo.LogoName","shapeName":"LogoFirst_Hide","width":"{{UserProfile.Logo.LogoReportAFourWidth}}","namedSections":"first","namedPages":"first","leftOffset":"{{UserProfile.Logo.LogoReportAFourLeftOffset}}","horizontalRelativePosition":"page","topOffset":"{{UserProfile.Logo.LogoReportAFourTopOffset}}","verticalRelativePosition":"page","imageTextWrapping":"inFrontOfText","disableUpdates":false,"type":"imageHeader"},{"binding":"UserProfile.Logo.LogoName","shapeName":"LogoLast_Hide","width":"{{UserProfile.Logo.LogoReportAFourWidth}}","namedSections":"last","namedPages":"first","leftOffset":"{{UserProfile.Logo.LogoReportAFourLeftOffset}}","horizontalRelativePosition":"page","topOffset":"{{UserProfile.Logo.LogoReportAFourTopOffset}}","verticalRelativePosition":"page","imageTextWrapping":"inFrontOfText","disableUpdates":false,"type":"imageHeader"},{"language":"{{DocumentLanguage}}","disableUpdates":false,"type":"proofingLanguage"}],"isBaseTemplate":false,"templateName":"Report A4 - No numbering heading","templateDescription":"","enableDocumentContentUpdater":true,"version":"1.2"}]]></TemplafyTemplateConfiguratio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14EF-22C5-4F30-8B07-5009CBA62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679E1-7F6A-4B5E-8D19-AE5E57319633}"/>
</file>

<file path=customXml/itemProps3.xml><?xml version="1.0" encoding="utf-8"?>
<ds:datastoreItem xmlns:ds="http://schemas.openxmlformats.org/officeDocument/2006/customXml" ds:itemID="{488BC22E-A553-46C3-8C66-E90EC073915F}">
  <ds:schemaRefs/>
</ds:datastoreItem>
</file>

<file path=customXml/itemProps4.xml><?xml version="1.0" encoding="utf-8"?>
<ds:datastoreItem xmlns:ds="http://schemas.openxmlformats.org/officeDocument/2006/customXml" ds:itemID="{8C692A86-B584-42C0-954A-85B3757E1E3A}">
  <ds:schemaRefs/>
</ds:datastoreItem>
</file>

<file path=customXml/itemProps5.xml><?xml version="1.0" encoding="utf-8"?>
<ds:datastoreItem xmlns:ds="http://schemas.openxmlformats.org/officeDocument/2006/customXml" ds:itemID="{4BF4EB82-0B5D-4EAB-8FE2-C052E7812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7A178B4-606B-4B60-8FF3-BA7BEEB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2556</Words>
  <Characters>14574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Report A4</vt:lpstr>
      <vt:lpstr>Report</vt:lpstr>
    </vt:vector>
  </TitlesOfParts>
  <Company>The Danish Institute for Human Rights</Company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A4</dc:title>
  <dc:creator>Diana Rocio</dc:creator>
  <cp:lastModifiedBy>Stine Juhl Nielsen</cp:lastModifiedBy>
  <cp:revision>2</cp:revision>
  <cp:lastPrinted>2012-07-30T12:53:00Z</cp:lastPrinted>
  <dcterms:created xsi:type="dcterms:W3CDTF">2020-07-22T11:36:00Z</dcterms:created>
  <dcterms:modified xsi:type="dcterms:W3CDTF">2020-07-22T11:36:00Z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0x010100D12824C9BBCA1F438220196ED43732B7</vt:lpwstr>
  </property>
</Properties>
</file>